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B5" w:rsidRDefault="00A14AB5">
      <w:r>
        <w:rPr>
          <w:rFonts w:ascii="Arial" w:hAnsi="Arial" w:cs="Arial"/>
          <w:noProof/>
          <w:sz w:val="28"/>
          <w:szCs w:val="28"/>
          <w:lang w:eastAsia="en-ZA"/>
        </w:rPr>
        <mc:AlternateContent>
          <mc:Choice Requires="wps">
            <w:drawing>
              <wp:anchor distT="0" distB="0" distL="114300" distR="114300" simplePos="0" relativeHeight="251659264" behindDoc="0" locked="0" layoutInCell="1" allowOverlap="1" wp14:anchorId="5A5D69B9" wp14:editId="4CADCE26">
                <wp:simplePos x="0" y="0"/>
                <wp:positionH relativeFrom="column">
                  <wp:posOffset>161925</wp:posOffset>
                </wp:positionH>
                <wp:positionV relativeFrom="paragraph">
                  <wp:posOffset>-323850</wp:posOffset>
                </wp:positionV>
                <wp:extent cx="14859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8590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AB5" w:rsidRDefault="00A14AB5">
                            <w:r>
                              <w:rPr>
                                <w:rFonts w:ascii="Arial" w:hAnsi="Arial" w:cs="Arial"/>
                                <w:noProof/>
                                <w:sz w:val="28"/>
                                <w:szCs w:val="28"/>
                                <w:lang w:eastAsia="en-ZA"/>
                              </w:rPr>
                              <w:drawing>
                                <wp:inline distT="0" distB="0" distL="0" distR="0" wp14:anchorId="37E0C772" wp14:editId="45502E44">
                                  <wp:extent cx="1295400" cy="10357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2373"/>
                                          <a:stretch>
                                            <a:fillRect/>
                                          </a:stretch>
                                        </pic:blipFill>
                                        <pic:spPr bwMode="auto">
                                          <a:xfrm>
                                            <a:off x="0" y="0"/>
                                            <a:ext cx="1297389" cy="1037322"/>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25.5pt;width:11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" filled="f" stroked="f" strokeweight=".5pt">
                <v:textbox>
                  <w:txbxContent>
                    <w:p w:rsidR="00A14AB5" w:rsidRDefault="00A14AB5">
                      <w:r>
                        <w:rPr>
                          <w:rFonts w:ascii="Arial" w:hAnsi="Arial" w:cs="Arial"/>
                          <w:noProof/>
                          <w:sz w:val="28"/>
                          <w:szCs w:val="28"/>
                          <w:lang w:eastAsia="en-ZA"/>
                        </w:rPr>
                        <w:drawing>
                          <wp:inline distT="0" distB="0" distL="0" distR="0" wp14:anchorId="37E0C772" wp14:editId="45502E44">
                            <wp:extent cx="1295400" cy="10357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2373"/>
                                    <a:stretch>
                                      <a:fillRect/>
                                    </a:stretch>
                                  </pic:blipFill>
                                  <pic:spPr bwMode="auto">
                                    <a:xfrm>
                                      <a:off x="0" y="0"/>
                                      <a:ext cx="1297389" cy="1037322"/>
                                    </a:xfrm>
                                    <a:prstGeom prst="rect">
                                      <a:avLst/>
                                    </a:prstGeom>
                                    <a:noFill/>
                                    <a:ln>
                                      <a:noFill/>
                                    </a:ln>
                                    <a:effectLst/>
                                  </pic:spPr>
                                </pic:pic>
                              </a:graphicData>
                            </a:graphic>
                          </wp:inline>
                        </w:drawing>
                      </w:r>
                    </w:p>
                  </w:txbxContent>
                </v:textbox>
              </v:shape>
            </w:pict>
          </mc:Fallback>
        </mc:AlternateContent>
      </w:r>
      <w:r>
        <w:rPr>
          <w:rFonts w:ascii="Arial" w:hAnsi="Arial" w:cs="Arial"/>
          <w:noProof/>
          <w:sz w:val="28"/>
          <w:szCs w:val="28"/>
          <w:lang w:eastAsia="en-ZA"/>
        </w:rPr>
        <mc:AlternateContent>
          <mc:Choice Requires="wps">
            <w:drawing>
              <wp:anchor distT="0" distB="0" distL="114300" distR="114300" simplePos="0" relativeHeight="251660288" behindDoc="0" locked="0" layoutInCell="1" allowOverlap="1" wp14:anchorId="4C511867" wp14:editId="5E22066D">
                <wp:simplePos x="0" y="0"/>
                <wp:positionH relativeFrom="column">
                  <wp:posOffset>4143375</wp:posOffset>
                </wp:positionH>
                <wp:positionV relativeFrom="paragraph">
                  <wp:posOffset>-371475</wp:posOffset>
                </wp:positionV>
                <wp:extent cx="1581150" cy="1143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811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AB5" w:rsidRDefault="00A14AB5">
                            <w:r>
                              <w:rPr>
                                <w:noProof/>
                                <w:lang w:eastAsia="en-ZA"/>
                              </w:rPr>
                              <w:drawing>
                                <wp:inline distT="0" distB="0" distL="0" distR="0" wp14:anchorId="1D7DA790" wp14:editId="789203CB">
                                  <wp:extent cx="13049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1010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326.25pt;margin-top:-29.25pt;width:124.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" fillcolor="white [3201]" stroked="f" strokeweight=".5pt">
                <v:textbox>
                  <w:txbxContent>
                    <w:p w:rsidR="00A14AB5" w:rsidRDefault="00A14AB5">
                      <w:r>
                        <w:rPr>
                          <w:noProof/>
                          <w:lang w:eastAsia="en-ZA"/>
                        </w:rPr>
                        <w:drawing>
                          <wp:inline distT="0" distB="0" distL="0" distR="0" wp14:anchorId="1D7DA790" wp14:editId="789203CB">
                            <wp:extent cx="13049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1010633"/>
                                    </a:xfrm>
                                    <a:prstGeom prst="rect">
                                      <a:avLst/>
                                    </a:prstGeom>
                                    <a:noFill/>
                                    <a:ln>
                                      <a:noFill/>
                                    </a:ln>
                                  </pic:spPr>
                                </pic:pic>
                              </a:graphicData>
                            </a:graphic>
                          </wp:inline>
                        </w:drawing>
                      </w:r>
                    </w:p>
                  </w:txbxContent>
                </v:textbox>
              </v:shape>
            </w:pict>
          </mc:Fallback>
        </mc:AlternateContent>
      </w:r>
    </w:p>
    <w:p w:rsidR="00A14AB5" w:rsidRPr="00A14AB5" w:rsidRDefault="00A14AB5" w:rsidP="00A14AB5"/>
    <w:p w:rsidR="00A14AB5" w:rsidRPr="00A14AB5" w:rsidRDefault="00A14AB5" w:rsidP="00A14AB5"/>
    <w:p w:rsidR="00A14AB5" w:rsidRPr="0087090C" w:rsidRDefault="00B842E8" w:rsidP="00A14AB5">
      <w:pPr>
        <w:pBdr>
          <w:top w:val="thinThickSmallGap" w:sz="24" w:space="1" w:color="auto"/>
          <w:left w:val="thinThickSmallGap" w:sz="24" w:space="4" w:color="auto"/>
          <w:bottom w:val="thickThinSmallGap" w:sz="24" w:space="0" w:color="auto"/>
          <w:right w:val="thickThinSmallGap" w:sz="24" w:space="4" w:color="auto"/>
        </w:pBdr>
        <w:shd w:val="clear" w:color="auto" w:fill="A6A6A6"/>
        <w:jc w:val="center"/>
        <w:rPr>
          <w:rFonts w:ascii="Arial" w:hAnsi="Arial" w:cs="Arial"/>
          <w:b/>
          <w:sz w:val="36"/>
          <w:szCs w:val="36"/>
        </w:rPr>
      </w:pPr>
      <w:r>
        <w:rPr>
          <w:rFonts w:ascii="Arial" w:hAnsi="Arial" w:cs="Arial"/>
          <w:b/>
          <w:sz w:val="36"/>
          <w:szCs w:val="36"/>
        </w:rPr>
        <w:t xml:space="preserve">Draft </w:t>
      </w:r>
      <w:r w:rsidR="00A14AB5" w:rsidRPr="0087090C">
        <w:rPr>
          <w:rFonts w:ascii="Arial" w:hAnsi="Arial" w:cs="Arial"/>
          <w:b/>
          <w:sz w:val="36"/>
          <w:szCs w:val="36"/>
        </w:rPr>
        <w:t>Minute</w:t>
      </w:r>
      <w:r>
        <w:rPr>
          <w:rFonts w:ascii="Arial" w:hAnsi="Arial" w:cs="Arial"/>
          <w:b/>
          <w:sz w:val="36"/>
          <w:szCs w:val="36"/>
        </w:rPr>
        <w:t>s</w:t>
      </w:r>
      <w:r w:rsidR="00A14AB5" w:rsidRPr="0087090C">
        <w:rPr>
          <w:rFonts w:ascii="Arial" w:hAnsi="Arial" w:cs="Arial"/>
          <w:b/>
          <w:sz w:val="36"/>
          <w:szCs w:val="36"/>
        </w:rPr>
        <w:t xml:space="preserve"> </w:t>
      </w:r>
    </w:p>
    <w:p w:rsidR="00A14AB5" w:rsidRPr="0087090C" w:rsidRDefault="00A14AB5" w:rsidP="00A14AB5">
      <w:pPr>
        <w:spacing w:after="0" w:line="240" w:lineRule="auto"/>
        <w:jc w:val="center"/>
        <w:rPr>
          <w:rFonts w:ascii="Arial" w:hAnsi="Arial" w:cs="Arial"/>
          <w:b/>
        </w:rPr>
      </w:pPr>
      <w:r w:rsidRPr="0087090C">
        <w:rPr>
          <w:rFonts w:ascii="Arial" w:hAnsi="Arial" w:cs="Arial"/>
          <w:b/>
        </w:rPr>
        <w:t xml:space="preserve">SADCTRLC </w:t>
      </w:r>
      <w:r w:rsidR="00C57954">
        <w:rPr>
          <w:rFonts w:ascii="Arial" w:hAnsi="Arial" w:cs="Arial"/>
          <w:b/>
        </w:rPr>
        <w:t xml:space="preserve">Annual General Meeting (AGM) </w:t>
      </w:r>
    </w:p>
    <w:p w:rsidR="00A14AB5" w:rsidRPr="0087090C" w:rsidRDefault="00A14AB5" w:rsidP="00A14AB5">
      <w:pPr>
        <w:spacing w:after="0" w:line="240" w:lineRule="auto"/>
        <w:jc w:val="center"/>
        <w:rPr>
          <w:rFonts w:ascii="Arial" w:hAnsi="Arial" w:cs="Arial"/>
          <w:b/>
        </w:rPr>
      </w:pPr>
      <w:r w:rsidRPr="0087090C">
        <w:rPr>
          <w:rFonts w:ascii="Arial" w:hAnsi="Arial" w:cs="Arial"/>
          <w:b/>
        </w:rPr>
        <w:t xml:space="preserve">Date: </w:t>
      </w:r>
      <w:r w:rsidR="00B842E8">
        <w:rPr>
          <w:rFonts w:ascii="Arial" w:hAnsi="Arial" w:cs="Arial"/>
          <w:b/>
        </w:rPr>
        <w:t xml:space="preserve">17 </w:t>
      </w:r>
      <w:r w:rsidR="00C57954">
        <w:rPr>
          <w:rFonts w:ascii="Arial" w:hAnsi="Arial" w:cs="Arial"/>
          <w:b/>
        </w:rPr>
        <w:t>March 2016</w:t>
      </w:r>
    </w:p>
    <w:p w:rsidR="00A14AB5" w:rsidRPr="0087090C" w:rsidRDefault="00A14AB5" w:rsidP="00C57954">
      <w:pPr>
        <w:spacing w:after="0" w:line="240" w:lineRule="auto"/>
        <w:jc w:val="center"/>
        <w:rPr>
          <w:rFonts w:ascii="Arial" w:hAnsi="Arial" w:cs="Arial"/>
          <w:b/>
        </w:rPr>
      </w:pPr>
      <w:r w:rsidRPr="0087090C">
        <w:rPr>
          <w:rFonts w:ascii="Arial" w:hAnsi="Arial" w:cs="Arial"/>
          <w:b/>
        </w:rPr>
        <w:t>Venue: Gaborone, Botswana</w:t>
      </w:r>
      <w:r w:rsidR="00C57954">
        <w:rPr>
          <w:rFonts w:ascii="Arial" w:hAnsi="Arial" w:cs="Arial"/>
          <w:b/>
        </w:rPr>
        <w:t xml:space="preserve"> </w:t>
      </w:r>
      <w:proofErr w:type="spellStart"/>
      <w:r w:rsidR="00C57954">
        <w:rPr>
          <w:rFonts w:ascii="Arial" w:hAnsi="Arial" w:cs="Arial"/>
          <w:b/>
        </w:rPr>
        <w:t>Phakalane</w:t>
      </w:r>
      <w:proofErr w:type="spellEnd"/>
      <w:r w:rsidR="00C57954">
        <w:rPr>
          <w:rFonts w:ascii="Arial" w:hAnsi="Arial" w:cs="Arial"/>
          <w:b/>
        </w:rPr>
        <w:t xml:space="preserve"> Estate Golf Hotel </w:t>
      </w:r>
    </w:p>
    <w:p w:rsidR="0035644B" w:rsidRDefault="0035644B" w:rsidP="00A14AB5"/>
    <w:p w:rsidR="00A14AB5" w:rsidRPr="00252F41" w:rsidRDefault="00A14AB5" w:rsidP="00A14AB5">
      <w:pPr>
        <w:spacing w:after="0" w:line="240" w:lineRule="auto"/>
        <w:rPr>
          <w:rFonts w:ascii="Arial" w:hAnsi="Arial" w:cs="Arial"/>
          <w:b/>
        </w:rPr>
      </w:pPr>
      <w:r w:rsidRPr="00252F41">
        <w:rPr>
          <w:rFonts w:ascii="Arial" w:hAnsi="Arial" w:cs="Arial"/>
          <w:b/>
        </w:rPr>
        <w:t>ATTENDEES</w:t>
      </w:r>
    </w:p>
    <w:p w:rsidR="00A14AB5" w:rsidRPr="00252F41" w:rsidRDefault="00A14AB5" w:rsidP="00A14AB5">
      <w:pPr>
        <w:spacing w:after="0" w:line="240" w:lineRule="auto"/>
        <w:rPr>
          <w:rFonts w:ascii="Arial" w:hAnsi="Arial" w:cs="Arial"/>
        </w:rPr>
      </w:pPr>
    </w:p>
    <w:p w:rsidR="00A14AB5" w:rsidRDefault="00A14AB5" w:rsidP="00A14AB5">
      <w:pPr>
        <w:spacing w:after="0" w:line="240" w:lineRule="auto"/>
        <w:jc w:val="both"/>
        <w:rPr>
          <w:rFonts w:ascii="Arial" w:hAnsi="Arial" w:cs="Arial"/>
        </w:rPr>
      </w:pPr>
      <w:r>
        <w:rPr>
          <w:rFonts w:ascii="Arial" w:hAnsi="Arial" w:cs="Arial"/>
        </w:rPr>
        <w:t xml:space="preserve">The following </w:t>
      </w:r>
      <w:r w:rsidR="00C57954">
        <w:rPr>
          <w:rFonts w:ascii="Arial" w:hAnsi="Arial" w:cs="Arial"/>
        </w:rPr>
        <w:t>Member States (MSs)</w:t>
      </w:r>
      <w:r w:rsidR="001802D1">
        <w:rPr>
          <w:rFonts w:ascii="Arial" w:hAnsi="Arial" w:cs="Arial"/>
        </w:rPr>
        <w:t xml:space="preserve"> and </w:t>
      </w:r>
      <w:r w:rsidR="00E258B0">
        <w:rPr>
          <w:rFonts w:ascii="Arial" w:hAnsi="Arial" w:cs="Arial"/>
        </w:rPr>
        <w:t xml:space="preserve">representative from other </w:t>
      </w:r>
      <w:r w:rsidR="001802D1">
        <w:rPr>
          <w:rFonts w:ascii="Arial" w:hAnsi="Arial" w:cs="Arial"/>
        </w:rPr>
        <w:t>SADCTBT Structures attended</w:t>
      </w:r>
      <w:r>
        <w:rPr>
          <w:rFonts w:ascii="Arial" w:hAnsi="Arial" w:cs="Arial"/>
        </w:rPr>
        <w:t xml:space="preserve"> </w:t>
      </w:r>
      <w:r w:rsidR="001802D1">
        <w:rPr>
          <w:rFonts w:ascii="Arial" w:hAnsi="Arial" w:cs="Arial"/>
        </w:rPr>
        <w:t>the above</w:t>
      </w:r>
      <w:r w:rsidR="00C57954">
        <w:rPr>
          <w:rFonts w:ascii="Arial" w:hAnsi="Arial" w:cs="Arial"/>
        </w:rPr>
        <w:t>-mentioned meeting</w:t>
      </w:r>
      <w:r w:rsidR="00E258B0">
        <w:rPr>
          <w:rFonts w:ascii="Arial" w:hAnsi="Arial" w:cs="Arial"/>
        </w:rPr>
        <w:t xml:space="preserve"> (attendance register attached)</w:t>
      </w:r>
      <w:r w:rsidR="00C57954">
        <w:rPr>
          <w:rFonts w:ascii="Arial" w:hAnsi="Arial" w:cs="Arial"/>
        </w:rPr>
        <w:t>:</w:t>
      </w:r>
      <w:r>
        <w:rPr>
          <w:rFonts w:ascii="Arial" w:hAnsi="Arial" w:cs="Arial"/>
        </w:rPr>
        <w:t xml:space="preserve"> </w:t>
      </w:r>
    </w:p>
    <w:p w:rsidR="00C57954" w:rsidRDefault="00C57954" w:rsidP="00A14AB5">
      <w:pPr>
        <w:spacing w:after="0" w:line="240" w:lineRule="auto"/>
        <w:jc w:val="both"/>
        <w:rPr>
          <w:rFonts w:ascii="Arial" w:hAnsi="Arial" w:cs="Arial"/>
        </w:rPr>
      </w:pPr>
    </w:p>
    <w:p w:rsidR="001802D1" w:rsidRPr="00601DE9" w:rsidRDefault="001802D1" w:rsidP="00A14AB5">
      <w:pPr>
        <w:spacing w:after="0" w:line="240" w:lineRule="auto"/>
        <w:jc w:val="both"/>
        <w:rPr>
          <w:rFonts w:ascii="Arial" w:hAnsi="Arial" w:cs="Arial"/>
          <w:b/>
          <w:i/>
          <w:u w:val="single"/>
        </w:rPr>
      </w:pPr>
      <w:r w:rsidRPr="00601DE9">
        <w:rPr>
          <w:rFonts w:ascii="Arial" w:hAnsi="Arial" w:cs="Arial"/>
          <w:b/>
          <w:i/>
          <w:u w:val="single"/>
        </w:rPr>
        <w:t>MSs:</w:t>
      </w:r>
    </w:p>
    <w:p w:rsidR="001802D1" w:rsidRDefault="00C57954" w:rsidP="00A14AB5">
      <w:pPr>
        <w:spacing w:after="0" w:line="240" w:lineRule="auto"/>
        <w:jc w:val="both"/>
        <w:rPr>
          <w:rFonts w:ascii="Arial" w:hAnsi="Arial" w:cs="Arial"/>
        </w:rPr>
      </w:pPr>
      <w:r>
        <w:rPr>
          <w:rFonts w:ascii="Arial" w:hAnsi="Arial" w:cs="Arial"/>
        </w:rPr>
        <w:t>Angola, Botswana,</w:t>
      </w:r>
      <w:r w:rsidR="001802D1">
        <w:rPr>
          <w:rFonts w:ascii="Arial" w:hAnsi="Arial" w:cs="Arial"/>
        </w:rPr>
        <w:t xml:space="preserve"> Democratic Republic of Congo, Malawi</w:t>
      </w:r>
      <w:r>
        <w:rPr>
          <w:rFonts w:ascii="Arial" w:hAnsi="Arial" w:cs="Arial"/>
        </w:rPr>
        <w:t>, Mauritius, Mozambique, Namibia, Swaziland, South Africa,</w:t>
      </w:r>
      <w:r w:rsidR="001802D1">
        <w:rPr>
          <w:rFonts w:ascii="Arial" w:hAnsi="Arial" w:cs="Arial"/>
        </w:rPr>
        <w:t xml:space="preserve"> Seychelles, Zambia, and Zimbabwe; and </w:t>
      </w:r>
    </w:p>
    <w:p w:rsidR="001802D1" w:rsidRDefault="001802D1" w:rsidP="00A14AB5">
      <w:pPr>
        <w:spacing w:after="0" w:line="240" w:lineRule="auto"/>
        <w:jc w:val="both"/>
        <w:rPr>
          <w:rFonts w:ascii="Arial" w:hAnsi="Arial" w:cs="Arial"/>
        </w:rPr>
      </w:pPr>
    </w:p>
    <w:p w:rsidR="001802D1" w:rsidRPr="00601DE9" w:rsidRDefault="001802D1" w:rsidP="00A14AB5">
      <w:pPr>
        <w:spacing w:after="0" w:line="240" w:lineRule="auto"/>
        <w:rPr>
          <w:rFonts w:ascii="Arial" w:hAnsi="Arial" w:cs="Arial"/>
          <w:b/>
          <w:i/>
          <w:u w:val="single"/>
        </w:rPr>
      </w:pPr>
      <w:r w:rsidRPr="00601DE9">
        <w:rPr>
          <w:rFonts w:ascii="Arial" w:hAnsi="Arial" w:cs="Arial"/>
          <w:b/>
          <w:i/>
          <w:u w:val="single"/>
        </w:rPr>
        <w:t xml:space="preserve">SADCTBTEG Structures: </w:t>
      </w:r>
    </w:p>
    <w:p w:rsidR="001802D1" w:rsidRDefault="001802D1" w:rsidP="00A14AB5">
      <w:pPr>
        <w:spacing w:after="0" w:line="240" w:lineRule="auto"/>
        <w:rPr>
          <w:rFonts w:ascii="Arial" w:hAnsi="Arial" w:cs="Arial"/>
        </w:rPr>
      </w:pPr>
      <w:r>
        <w:rPr>
          <w:rFonts w:ascii="Arial" w:hAnsi="Arial" w:cs="Arial"/>
        </w:rPr>
        <w:t>SADCTBTSC</w:t>
      </w:r>
    </w:p>
    <w:p w:rsidR="001802D1" w:rsidRDefault="001802D1" w:rsidP="00A14AB5">
      <w:pPr>
        <w:spacing w:after="0" w:line="240" w:lineRule="auto"/>
        <w:rPr>
          <w:rFonts w:ascii="Arial" w:hAnsi="Arial" w:cs="Arial"/>
        </w:rPr>
      </w:pPr>
      <w:r>
        <w:rPr>
          <w:rFonts w:ascii="Arial" w:hAnsi="Arial" w:cs="Arial"/>
        </w:rPr>
        <w:t>SADCSTAN</w:t>
      </w:r>
    </w:p>
    <w:p w:rsidR="001802D1" w:rsidRDefault="001802D1" w:rsidP="00A14AB5">
      <w:pPr>
        <w:spacing w:after="0" w:line="240" w:lineRule="auto"/>
        <w:rPr>
          <w:rFonts w:ascii="Arial" w:hAnsi="Arial" w:cs="Arial"/>
        </w:rPr>
      </w:pPr>
      <w:r>
        <w:rPr>
          <w:rFonts w:ascii="Arial" w:hAnsi="Arial" w:cs="Arial"/>
        </w:rPr>
        <w:t>SADCMEL</w:t>
      </w:r>
    </w:p>
    <w:p w:rsidR="000F19A9" w:rsidRDefault="001802D1" w:rsidP="00662516">
      <w:pPr>
        <w:rPr>
          <w:rFonts w:ascii="Arial" w:hAnsi="Arial" w:cs="Arial"/>
        </w:rPr>
      </w:pPr>
      <w:r>
        <w:rPr>
          <w:rFonts w:ascii="Arial" w:hAnsi="Arial" w:cs="Arial"/>
        </w:rPr>
        <w:t xml:space="preserve">SADCMET </w:t>
      </w:r>
      <w:r w:rsidR="00A14AB5" w:rsidRPr="00252F41">
        <w:rPr>
          <w:rFonts w:ascii="Arial" w:hAnsi="Arial" w:cs="Arial"/>
        </w:rPr>
        <w:t xml:space="preserve">    </w:t>
      </w:r>
    </w:p>
    <w:p w:rsidR="00662516" w:rsidRDefault="00662516" w:rsidP="00662516">
      <w:pPr>
        <w:rPr>
          <w:rFonts w:ascii="Arial" w:hAnsi="Arial" w:cs="Arial"/>
          <w:b/>
        </w:rPr>
      </w:pPr>
      <w:r w:rsidRPr="00252F41">
        <w:rPr>
          <w:rFonts w:ascii="Arial" w:hAnsi="Arial" w:cs="Arial"/>
          <w:b/>
        </w:rPr>
        <w:t>INTRODUCTION</w:t>
      </w:r>
    </w:p>
    <w:p w:rsidR="00E258B0" w:rsidRPr="002900AE" w:rsidRDefault="00E258B0" w:rsidP="00662516">
      <w:pPr>
        <w:rPr>
          <w:rFonts w:ascii="Arial" w:hAnsi="Arial" w:cs="Arial"/>
        </w:rPr>
      </w:pPr>
      <w:r w:rsidRPr="002900AE">
        <w:rPr>
          <w:rFonts w:ascii="Arial" w:hAnsi="Arial" w:cs="Arial"/>
        </w:rPr>
        <w:t xml:space="preserve">The </w:t>
      </w:r>
      <w:r>
        <w:rPr>
          <w:rFonts w:ascii="Arial" w:hAnsi="Arial" w:cs="Arial"/>
        </w:rPr>
        <w:t xml:space="preserve">Chairperson, Mr Johannes </w:t>
      </w:r>
      <w:proofErr w:type="spellStart"/>
      <w:r>
        <w:rPr>
          <w:rFonts w:ascii="Arial" w:hAnsi="Arial" w:cs="Arial"/>
        </w:rPr>
        <w:t>Mosanawe</w:t>
      </w:r>
      <w:proofErr w:type="spellEnd"/>
      <w:r>
        <w:rPr>
          <w:rFonts w:ascii="Arial" w:hAnsi="Arial" w:cs="Arial"/>
        </w:rPr>
        <w:t xml:space="preserve"> from Botswana </w:t>
      </w:r>
      <w:r w:rsidR="00E310A9">
        <w:rPr>
          <w:rFonts w:ascii="Arial" w:hAnsi="Arial" w:cs="Arial"/>
        </w:rPr>
        <w:t xml:space="preserve">opened the meeting and </w:t>
      </w:r>
      <w:r>
        <w:rPr>
          <w:rFonts w:ascii="Arial" w:hAnsi="Arial" w:cs="Arial"/>
        </w:rPr>
        <w:t>welcomed everyone</w:t>
      </w:r>
      <w:r w:rsidR="00E310A9">
        <w:rPr>
          <w:rFonts w:ascii="Arial" w:hAnsi="Arial" w:cs="Arial"/>
        </w:rPr>
        <w:t xml:space="preserve"> present</w:t>
      </w:r>
      <w:r>
        <w:rPr>
          <w:rFonts w:ascii="Arial" w:hAnsi="Arial" w:cs="Arial"/>
        </w:rPr>
        <w:t xml:space="preserve">. </w:t>
      </w:r>
    </w:p>
    <w:p w:rsidR="00713B79" w:rsidRDefault="00257C61" w:rsidP="00713B79">
      <w:pPr>
        <w:spacing w:after="0" w:line="240" w:lineRule="auto"/>
        <w:jc w:val="both"/>
        <w:rPr>
          <w:rFonts w:ascii="Arial" w:hAnsi="Arial" w:cs="Arial"/>
        </w:rPr>
      </w:pPr>
      <w:r>
        <w:rPr>
          <w:rFonts w:ascii="Arial" w:hAnsi="Arial" w:cs="Arial"/>
        </w:rPr>
        <w:t>The meeting</w:t>
      </w:r>
      <w:r w:rsidR="00446403">
        <w:rPr>
          <w:rFonts w:ascii="Arial" w:hAnsi="Arial" w:cs="Arial"/>
        </w:rPr>
        <w:t xml:space="preserve"> recorded </w:t>
      </w:r>
      <w:r w:rsidR="00121A3A">
        <w:rPr>
          <w:rFonts w:ascii="Arial" w:hAnsi="Arial" w:cs="Arial"/>
        </w:rPr>
        <w:t xml:space="preserve">a </w:t>
      </w:r>
      <w:r w:rsidR="00446403">
        <w:rPr>
          <w:rFonts w:ascii="Arial" w:hAnsi="Arial" w:cs="Arial"/>
        </w:rPr>
        <w:t xml:space="preserve">quorum </w:t>
      </w:r>
      <w:r w:rsidR="00121A3A">
        <w:rPr>
          <w:rFonts w:ascii="Arial" w:hAnsi="Arial" w:cs="Arial"/>
        </w:rPr>
        <w:t xml:space="preserve">with </w:t>
      </w:r>
      <w:r w:rsidR="00B842E8">
        <w:rPr>
          <w:rFonts w:ascii="Arial" w:hAnsi="Arial" w:cs="Arial"/>
        </w:rPr>
        <w:t xml:space="preserve">eleven </w:t>
      </w:r>
      <w:r w:rsidR="00446403">
        <w:rPr>
          <w:rFonts w:ascii="Arial" w:hAnsi="Arial" w:cs="Arial"/>
        </w:rPr>
        <w:t>(1</w:t>
      </w:r>
      <w:r w:rsidR="00B842E8">
        <w:rPr>
          <w:rFonts w:ascii="Arial" w:hAnsi="Arial" w:cs="Arial"/>
        </w:rPr>
        <w:t>1</w:t>
      </w:r>
      <w:r w:rsidR="00446403">
        <w:rPr>
          <w:rFonts w:ascii="Arial" w:hAnsi="Arial" w:cs="Arial"/>
        </w:rPr>
        <w:t xml:space="preserve">) MSs </w:t>
      </w:r>
      <w:proofErr w:type="gramStart"/>
      <w:r w:rsidR="00121A3A">
        <w:rPr>
          <w:rFonts w:ascii="Arial" w:hAnsi="Arial" w:cs="Arial"/>
        </w:rPr>
        <w:t>attending</w:t>
      </w:r>
      <w:proofErr w:type="gramEnd"/>
      <w:r w:rsidR="00121A3A">
        <w:rPr>
          <w:rFonts w:ascii="Arial" w:hAnsi="Arial" w:cs="Arial"/>
        </w:rPr>
        <w:t xml:space="preserve"> </w:t>
      </w:r>
      <w:r w:rsidR="00446403">
        <w:rPr>
          <w:rFonts w:ascii="Arial" w:hAnsi="Arial" w:cs="Arial"/>
        </w:rPr>
        <w:t>and</w:t>
      </w:r>
      <w:r w:rsidR="006A5C9B">
        <w:rPr>
          <w:rFonts w:ascii="Arial" w:hAnsi="Arial" w:cs="Arial"/>
        </w:rPr>
        <w:t xml:space="preserve"> noted </w:t>
      </w:r>
      <w:r w:rsidR="00121A3A">
        <w:rPr>
          <w:rFonts w:ascii="Arial" w:hAnsi="Arial" w:cs="Arial"/>
        </w:rPr>
        <w:t xml:space="preserve">an </w:t>
      </w:r>
      <w:r w:rsidR="006A5C9B">
        <w:rPr>
          <w:rFonts w:ascii="Arial" w:hAnsi="Arial" w:cs="Arial"/>
        </w:rPr>
        <w:t xml:space="preserve">apology from </w:t>
      </w:r>
      <w:r w:rsidR="000F19A9">
        <w:rPr>
          <w:rFonts w:ascii="Arial" w:hAnsi="Arial" w:cs="Arial"/>
        </w:rPr>
        <w:t xml:space="preserve">Lesotho. </w:t>
      </w:r>
      <w:r w:rsidR="00713B79">
        <w:rPr>
          <w:rFonts w:ascii="Arial" w:hAnsi="Arial" w:cs="Arial"/>
        </w:rPr>
        <w:t xml:space="preserve"> </w:t>
      </w:r>
      <w:r w:rsidR="00B842E8">
        <w:rPr>
          <w:rFonts w:ascii="Arial" w:hAnsi="Arial" w:cs="Arial"/>
        </w:rPr>
        <w:t xml:space="preserve">A representative from Mauritius joined the meeting later. </w:t>
      </w:r>
    </w:p>
    <w:p w:rsidR="000F19A9" w:rsidRDefault="000F19A9" w:rsidP="00A14AB5">
      <w:pPr>
        <w:spacing w:after="0" w:line="240" w:lineRule="auto"/>
        <w:rPr>
          <w:rFonts w:ascii="Arial" w:hAnsi="Arial" w:cs="Arial"/>
        </w:rPr>
      </w:pPr>
    </w:p>
    <w:p w:rsidR="00662516" w:rsidRDefault="00662516" w:rsidP="00A14AB5">
      <w:pPr>
        <w:spacing w:after="0" w:line="240" w:lineRule="auto"/>
        <w:rPr>
          <w:rFonts w:ascii="Arial" w:hAnsi="Arial" w:cs="Arial"/>
        </w:rPr>
      </w:pPr>
      <w:r>
        <w:rPr>
          <w:rFonts w:ascii="Arial" w:hAnsi="Arial" w:cs="Arial"/>
        </w:rPr>
        <w:t>The meeting adopted the agenda</w:t>
      </w:r>
      <w:r w:rsidR="00E258B0">
        <w:rPr>
          <w:rFonts w:ascii="Arial" w:hAnsi="Arial" w:cs="Arial"/>
        </w:rPr>
        <w:t xml:space="preserve"> (attached)</w:t>
      </w:r>
      <w:r>
        <w:rPr>
          <w:rFonts w:ascii="Arial" w:hAnsi="Arial" w:cs="Arial"/>
        </w:rPr>
        <w:t xml:space="preserve"> as proposed by the SADCTRLC </w:t>
      </w:r>
      <w:r w:rsidR="00267D50">
        <w:rPr>
          <w:rFonts w:ascii="Arial" w:hAnsi="Arial" w:cs="Arial"/>
        </w:rPr>
        <w:t>Secretariat</w:t>
      </w:r>
      <w:r>
        <w:rPr>
          <w:rFonts w:ascii="Arial" w:hAnsi="Arial" w:cs="Arial"/>
        </w:rPr>
        <w:t xml:space="preserve">. </w:t>
      </w:r>
    </w:p>
    <w:p w:rsidR="00601DE9" w:rsidRDefault="00601DE9" w:rsidP="00A14AB5">
      <w:pPr>
        <w:spacing w:after="0" w:line="240" w:lineRule="auto"/>
        <w:rPr>
          <w:rFonts w:ascii="Arial" w:hAnsi="Arial" w:cs="Arial"/>
        </w:rPr>
      </w:pPr>
    </w:p>
    <w:p w:rsidR="00446403" w:rsidRDefault="00601DE9" w:rsidP="00601DE9">
      <w:pPr>
        <w:spacing w:after="0" w:line="240" w:lineRule="auto"/>
        <w:rPr>
          <w:rFonts w:ascii="Arial" w:hAnsi="Arial" w:cs="Arial"/>
        </w:rPr>
      </w:pPr>
      <w:r>
        <w:rPr>
          <w:rFonts w:ascii="Arial" w:hAnsi="Arial" w:cs="Arial"/>
        </w:rPr>
        <w:t xml:space="preserve">The meeting </w:t>
      </w:r>
      <w:r w:rsidR="006A4943">
        <w:rPr>
          <w:rFonts w:ascii="Arial" w:hAnsi="Arial" w:cs="Arial"/>
        </w:rPr>
        <w:t xml:space="preserve">considered matters arising from </w:t>
      </w:r>
      <w:r>
        <w:rPr>
          <w:rFonts w:ascii="Arial" w:hAnsi="Arial" w:cs="Arial"/>
        </w:rPr>
        <w:t>the SADCTRLC Resolutions 201</w:t>
      </w:r>
      <w:r w:rsidR="006A4943">
        <w:rPr>
          <w:rFonts w:ascii="Arial" w:hAnsi="Arial" w:cs="Arial"/>
        </w:rPr>
        <w:t>5</w:t>
      </w:r>
      <w:r>
        <w:rPr>
          <w:rFonts w:ascii="Arial" w:hAnsi="Arial" w:cs="Arial"/>
        </w:rPr>
        <w:t>/1</w:t>
      </w:r>
      <w:r w:rsidR="006A4943">
        <w:rPr>
          <w:rFonts w:ascii="Arial" w:hAnsi="Arial" w:cs="Arial"/>
        </w:rPr>
        <w:t>6</w:t>
      </w:r>
      <w:r>
        <w:rPr>
          <w:rFonts w:ascii="Arial" w:hAnsi="Arial" w:cs="Arial"/>
        </w:rPr>
        <w:t xml:space="preserve"> that were agreed </w:t>
      </w:r>
      <w:r w:rsidR="00121A3A">
        <w:rPr>
          <w:rFonts w:ascii="Arial" w:hAnsi="Arial" w:cs="Arial"/>
        </w:rPr>
        <w:t xml:space="preserve">to </w:t>
      </w:r>
      <w:r w:rsidR="00E258B0">
        <w:rPr>
          <w:rFonts w:ascii="Arial" w:hAnsi="Arial" w:cs="Arial"/>
        </w:rPr>
        <w:t xml:space="preserve">during </w:t>
      </w:r>
      <w:r>
        <w:rPr>
          <w:rFonts w:ascii="Arial" w:hAnsi="Arial" w:cs="Arial"/>
        </w:rPr>
        <w:t xml:space="preserve">the </w:t>
      </w:r>
      <w:r w:rsidR="00E258B0">
        <w:rPr>
          <w:rFonts w:ascii="Arial" w:hAnsi="Arial" w:cs="Arial"/>
        </w:rPr>
        <w:t xml:space="preserve">2015 meeting in the </w:t>
      </w:r>
      <w:r w:rsidR="00121A3A">
        <w:rPr>
          <w:rFonts w:ascii="Arial" w:hAnsi="Arial" w:cs="Arial"/>
        </w:rPr>
        <w:t>DRC</w:t>
      </w:r>
      <w:r w:rsidR="006A4943">
        <w:rPr>
          <w:rFonts w:ascii="Arial" w:hAnsi="Arial" w:cs="Arial"/>
        </w:rPr>
        <w:t>.</w:t>
      </w:r>
    </w:p>
    <w:p w:rsidR="00446403" w:rsidRDefault="00446403" w:rsidP="00601DE9">
      <w:pPr>
        <w:spacing w:after="0" w:line="240" w:lineRule="auto"/>
        <w:rPr>
          <w:rFonts w:ascii="Arial" w:hAnsi="Arial" w:cs="Arial"/>
        </w:rPr>
      </w:pPr>
    </w:p>
    <w:p w:rsidR="002900AE" w:rsidRDefault="002900AE" w:rsidP="00601DE9">
      <w:pPr>
        <w:spacing w:after="0" w:line="240" w:lineRule="auto"/>
        <w:rPr>
          <w:rFonts w:ascii="Arial" w:hAnsi="Arial" w:cs="Arial"/>
        </w:rPr>
      </w:pPr>
    </w:p>
    <w:p w:rsidR="00446403" w:rsidRDefault="00446403" w:rsidP="00601DE9">
      <w:pPr>
        <w:spacing w:after="0" w:line="240" w:lineRule="auto"/>
        <w:rPr>
          <w:rFonts w:ascii="Arial" w:hAnsi="Arial" w:cs="Arial"/>
        </w:rPr>
      </w:pPr>
    </w:p>
    <w:p w:rsidR="00446403" w:rsidRPr="00CB1C7D" w:rsidRDefault="00446403" w:rsidP="00601DE9">
      <w:pPr>
        <w:spacing w:after="0" w:line="240" w:lineRule="auto"/>
        <w:rPr>
          <w:rFonts w:ascii="Arial" w:hAnsi="Arial" w:cs="Arial"/>
          <w:b/>
        </w:rPr>
      </w:pPr>
      <w:r w:rsidRPr="00CB1C7D">
        <w:rPr>
          <w:rFonts w:ascii="Arial" w:hAnsi="Arial" w:cs="Arial"/>
          <w:b/>
        </w:rPr>
        <w:t>MATTERS ARISING FROM THE RESOLUTIONS 2014/15</w:t>
      </w:r>
    </w:p>
    <w:p w:rsidR="00446403" w:rsidRDefault="00446403" w:rsidP="00601DE9">
      <w:pPr>
        <w:spacing w:after="0" w:line="240" w:lineRule="auto"/>
        <w:rPr>
          <w:rFonts w:ascii="Arial" w:hAnsi="Arial" w:cs="Arial"/>
        </w:rPr>
      </w:pPr>
    </w:p>
    <w:p w:rsidR="00446403" w:rsidRDefault="00446403" w:rsidP="00601DE9">
      <w:pPr>
        <w:spacing w:after="0" w:line="240" w:lineRule="auto"/>
        <w:rPr>
          <w:rFonts w:ascii="Arial" w:hAnsi="Arial" w:cs="Arial"/>
        </w:rPr>
      </w:pPr>
      <w:r>
        <w:rPr>
          <w:rFonts w:ascii="Arial" w:hAnsi="Arial" w:cs="Arial"/>
        </w:rPr>
        <w:t xml:space="preserve">The meeting considered and reflected on the resolutions that were not part of the agenda items of the meeting. The resolutions are resolution </w:t>
      </w:r>
      <w:r w:rsidR="006A4943">
        <w:rPr>
          <w:rFonts w:ascii="Arial" w:hAnsi="Arial" w:cs="Arial"/>
        </w:rPr>
        <w:t>4, 6, 9, 13, 13,</w:t>
      </w:r>
      <w:r>
        <w:rPr>
          <w:rFonts w:ascii="Arial" w:hAnsi="Arial" w:cs="Arial"/>
        </w:rPr>
        <w:t xml:space="preserve"> and 17</w:t>
      </w:r>
      <w:r w:rsidR="00E258B0">
        <w:rPr>
          <w:rFonts w:ascii="Arial" w:hAnsi="Arial" w:cs="Arial"/>
        </w:rPr>
        <w:t xml:space="preserve">. </w:t>
      </w:r>
    </w:p>
    <w:p w:rsidR="00446403" w:rsidRDefault="00446403" w:rsidP="00601DE9">
      <w:pPr>
        <w:spacing w:after="0" w:line="240" w:lineRule="auto"/>
        <w:rPr>
          <w:rFonts w:ascii="Arial" w:hAnsi="Arial" w:cs="Arial"/>
        </w:rPr>
      </w:pPr>
    </w:p>
    <w:p w:rsidR="002900AE" w:rsidRDefault="002900AE" w:rsidP="00601DE9">
      <w:pPr>
        <w:spacing w:after="0" w:line="240" w:lineRule="auto"/>
        <w:rPr>
          <w:rFonts w:ascii="Arial" w:hAnsi="Arial" w:cs="Arial"/>
          <w:b/>
        </w:rPr>
      </w:pPr>
    </w:p>
    <w:p w:rsidR="002900AE" w:rsidRDefault="002900AE" w:rsidP="00601DE9">
      <w:pPr>
        <w:spacing w:after="0" w:line="240" w:lineRule="auto"/>
        <w:rPr>
          <w:rFonts w:ascii="Arial" w:hAnsi="Arial" w:cs="Arial"/>
          <w:b/>
        </w:rPr>
      </w:pPr>
    </w:p>
    <w:p w:rsidR="002900AE" w:rsidRDefault="002900AE" w:rsidP="00601DE9">
      <w:pPr>
        <w:spacing w:after="0" w:line="240" w:lineRule="auto"/>
        <w:rPr>
          <w:rFonts w:ascii="Arial" w:hAnsi="Arial" w:cs="Arial"/>
          <w:b/>
        </w:rPr>
      </w:pPr>
    </w:p>
    <w:p w:rsidR="002900AE" w:rsidRDefault="002900AE" w:rsidP="00601DE9">
      <w:pPr>
        <w:spacing w:after="0" w:line="240" w:lineRule="auto"/>
        <w:rPr>
          <w:rFonts w:ascii="Arial" w:hAnsi="Arial" w:cs="Arial"/>
          <w:b/>
        </w:rPr>
      </w:pPr>
    </w:p>
    <w:p w:rsidR="002900AE" w:rsidRDefault="002900AE" w:rsidP="00601DE9">
      <w:pPr>
        <w:spacing w:after="0" w:line="240" w:lineRule="auto"/>
        <w:rPr>
          <w:rFonts w:ascii="Arial" w:hAnsi="Arial" w:cs="Arial"/>
          <w:b/>
        </w:rPr>
      </w:pPr>
    </w:p>
    <w:p w:rsidR="00601DE9" w:rsidRPr="002964EB" w:rsidRDefault="00446403" w:rsidP="00601DE9">
      <w:pPr>
        <w:spacing w:after="0" w:line="240" w:lineRule="auto"/>
        <w:rPr>
          <w:rFonts w:ascii="Arial" w:hAnsi="Arial" w:cs="Arial"/>
          <w:b/>
        </w:rPr>
      </w:pPr>
      <w:r w:rsidRPr="002964EB">
        <w:rPr>
          <w:rFonts w:ascii="Arial" w:hAnsi="Arial" w:cs="Arial"/>
          <w:b/>
        </w:rPr>
        <w:lastRenderedPageBreak/>
        <w:t xml:space="preserve">MEETING DISCUSSION </w:t>
      </w:r>
    </w:p>
    <w:p w:rsidR="00601DE9" w:rsidRDefault="00601DE9" w:rsidP="00A14AB5">
      <w:pPr>
        <w:spacing w:after="0" w:line="240" w:lineRule="auto"/>
        <w:rPr>
          <w:rFonts w:ascii="Arial" w:hAnsi="Arial" w:cs="Arial"/>
        </w:rPr>
      </w:pPr>
    </w:p>
    <w:p w:rsidR="00446403" w:rsidRDefault="00446403" w:rsidP="00446403">
      <w:pPr>
        <w:spacing w:after="0" w:line="240" w:lineRule="auto"/>
        <w:jc w:val="both"/>
        <w:rPr>
          <w:rFonts w:ascii="Arial" w:hAnsi="Arial" w:cs="Arial"/>
        </w:rPr>
      </w:pPr>
      <w:r>
        <w:rPr>
          <w:rFonts w:ascii="Arial" w:hAnsi="Arial" w:cs="Arial"/>
        </w:rPr>
        <w:t xml:space="preserve">The meeting discussed various matters as per the attached agenda. The discussions and conclusions were as follows: </w:t>
      </w:r>
    </w:p>
    <w:p w:rsidR="0091141E" w:rsidRDefault="0091141E" w:rsidP="00446403">
      <w:pPr>
        <w:spacing w:after="0" w:line="240" w:lineRule="auto"/>
        <w:jc w:val="both"/>
        <w:rPr>
          <w:rFonts w:ascii="Arial" w:hAnsi="Arial" w:cs="Arial"/>
        </w:rPr>
      </w:pPr>
    </w:p>
    <w:p w:rsidR="00121A3A" w:rsidRDefault="0091141E" w:rsidP="00446403">
      <w:pPr>
        <w:spacing w:after="0" w:line="240" w:lineRule="auto"/>
        <w:jc w:val="both"/>
        <w:rPr>
          <w:rFonts w:ascii="Arial" w:hAnsi="Arial" w:cs="Arial"/>
        </w:rPr>
      </w:pPr>
      <w:proofErr w:type="gramStart"/>
      <w:r w:rsidRPr="002964EB">
        <w:rPr>
          <w:rFonts w:ascii="Arial" w:hAnsi="Arial" w:cs="Arial"/>
          <w:b/>
        </w:rPr>
        <w:t>Five (5) Strategic Year Plan (Plan):</w:t>
      </w:r>
      <w:proofErr w:type="gramEnd"/>
      <w:r>
        <w:rPr>
          <w:rFonts w:ascii="Arial" w:hAnsi="Arial" w:cs="Arial"/>
        </w:rPr>
        <w:t xml:space="preserve"> The SADCTRLC Regional Coordinator</w:t>
      </w:r>
      <w:r w:rsidR="009A10A7">
        <w:rPr>
          <w:rFonts w:ascii="Arial" w:hAnsi="Arial" w:cs="Arial"/>
        </w:rPr>
        <w:t xml:space="preserve"> (RC)</w:t>
      </w:r>
      <w:r>
        <w:rPr>
          <w:rFonts w:ascii="Arial" w:hAnsi="Arial" w:cs="Arial"/>
        </w:rPr>
        <w:t xml:space="preserve"> gave a presentation with respect to the Plan by indicating </w:t>
      </w:r>
      <w:r w:rsidR="009A10A7">
        <w:rPr>
          <w:rFonts w:ascii="Arial" w:hAnsi="Arial" w:cs="Arial"/>
        </w:rPr>
        <w:t xml:space="preserve">that </w:t>
      </w:r>
      <w:r>
        <w:rPr>
          <w:rFonts w:ascii="Arial" w:hAnsi="Arial" w:cs="Arial"/>
        </w:rPr>
        <w:t>the draft plan is in place however there is still an outstanding work that is to be considered by the planned April 2016 meeting. The plan will</w:t>
      </w:r>
      <w:r w:rsidR="009A10A7">
        <w:rPr>
          <w:rFonts w:ascii="Arial" w:hAnsi="Arial" w:cs="Arial"/>
        </w:rPr>
        <w:t>,</w:t>
      </w:r>
      <w:r>
        <w:rPr>
          <w:rFonts w:ascii="Arial" w:hAnsi="Arial" w:cs="Arial"/>
        </w:rPr>
        <w:t xml:space="preserve"> amongst other things</w:t>
      </w:r>
      <w:r w:rsidR="009A10A7">
        <w:rPr>
          <w:rFonts w:ascii="Arial" w:hAnsi="Arial" w:cs="Arial"/>
        </w:rPr>
        <w:t>,</w:t>
      </w:r>
      <w:r>
        <w:rPr>
          <w:rFonts w:ascii="Arial" w:hAnsi="Arial" w:cs="Arial"/>
        </w:rPr>
        <w:t xml:space="preserve"> </w:t>
      </w:r>
      <w:r w:rsidR="009A10A7">
        <w:rPr>
          <w:rFonts w:ascii="Arial" w:hAnsi="Arial" w:cs="Arial"/>
        </w:rPr>
        <w:t xml:space="preserve">include the roll-out and implementation of the </w:t>
      </w:r>
      <w:r w:rsidR="00720FCA">
        <w:rPr>
          <w:rFonts w:ascii="Arial" w:hAnsi="Arial" w:cs="Arial"/>
        </w:rPr>
        <w:t>R</w:t>
      </w:r>
      <w:r w:rsidR="009A10A7">
        <w:rPr>
          <w:rFonts w:ascii="Arial" w:hAnsi="Arial" w:cs="Arial"/>
        </w:rPr>
        <w:t xml:space="preserve">isk and </w:t>
      </w:r>
      <w:r w:rsidR="00720FCA">
        <w:rPr>
          <w:rFonts w:ascii="Arial" w:hAnsi="Arial" w:cs="Arial"/>
        </w:rPr>
        <w:t>I</w:t>
      </w:r>
      <w:r w:rsidR="009A10A7">
        <w:rPr>
          <w:rFonts w:ascii="Arial" w:hAnsi="Arial" w:cs="Arial"/>
        </w:rPr>
        <w:t xml:space="preserve">mpact </w:t>
      </w:r>
      <w:r w:rsidR="00720FCA">
        <w:rPr>
          <w:rFonts w:ascii="Arial" w:hAnsi="Arial" w:cs="Arial"/>
        </w:rPr>
        <w:t>A</w:t>
      </w:r>
      <w:r w:rsidR="009A10A7">
        <w:rPr>
          <w:rFonts w:ascii="Arial" w:hAnsi="Arial" w:cs="Arial"/>
        </w:rPr>
        <w:t xml:space="preserve">ssessment, GHS implementation, Harmonization of TRs, Alert System, Methodology to develop position to the WTO and Alignment with the Industrial Development Policy. </w:t>
      </w:r>
    </w:p>
    <w:p w:rsidR="0091141E" w:rsidRDefault="00121A3A" w:rsidP="00446403">
      <w:pPr>
        <w:spacing w:after="0" w:line="240" w:lineRule="auto"/>
        <w:jc w:val="both"/>
        <w:rPr>
          <w:rFonts w:ascii="Arial" w:hAnsi="Arial" w:cs="Arial"/>
        </w:rPr>
      </w:pPr>
      <w:r>
        <w:rPr>
          <w:rFonts w:ascii="Arial" w:hAnsi="Arial" w:cs="Arial"/>
        </w:rPr>
        <w:t xml:space="preserve">Action: </w:t>
      </w:r>
      <w:r w:rsidR="00E258B0" w:rsidRPr="00E258B0">
        <w:rPr>
          <w:rFonts w:ascii="Arial" w:hAnsi="Arial" w:cs="Arial"/>
        </w:rPr>
        <w:t xml:space="preserve">MSs are requested to submit proposals for consideration at the EWG meeting that is planned to take place during the month of April 2016. </w:t>
      </w:r>
      <w:proofErr w:type="gramStart"/>
      <w:r w:rsidR="00E258B0" w:rsidRPr="00E258B0">
        <w:rPr>
          <w:rFonts w:ascii="Arial" w:hAnsi="Arial" w:cs="Arial"/>
        </w:rPr>
        <w:t>The proposals to be submitted by the 7th April 2016</w:t>
      </w:r>
      <w:r w:rsidR="00E258B0">
        <w:rPr>
          <w:rFonts w:ascii="Arial" w:hAnsi="Arial" w:cs="Arial"/>
        </w:rPr>
        <w:t xml:space="preserve"> (Resolution 1</w:t>
      </w:r>
      <w:r w:rsidR="00B842E8">
        <w:rPr>
          <w:rFonts w:ascii="Arial" w:hAnsi="Arial" w:cs="Arial"/>
        </w:rPr>
        <w:t xml:space="preserve"> of 2016</w:t>
      </w:r>
      <w:r w:rsidR="00E258B0">
        <w:rPr>
          <w:rFonts w:ascii="Arial" w:hAnsi="Arial" w:cs="Arial"/>
        </w:rPr>
        <w:t>)</w:t>
      </w:r>
      <w:r w:rsidR="00E258B0" w:rsidRPr="00E258B0">
        <w:rPr>
          <w:rFonts w:ascii="Arial" w:hAnsi="Arial" w:cs="Arial"/>
        </w:rPr>
        <w:t>.</w:t>
      </w:r>
      <w:proofErr w:type="gramEnd"/>
      <w:r w:rsidR="00E258B0" w:rsidRPr="00E258B0">
        <w:rPr>
          <w:rFonts w:ascii="Arial" w:hAnsi="Arial" w:cs="Arial"/>
        </w:rPr>
        <w:t xml:space="preserve">    </w:t>
      </w:r>
      <w:r w:rsidR="009A10A7">
        <w:rPr>
          <w:rFonts w:ascii="Arial" w:hAnsi="Arial" w:cs="Arial"/>
        </w:rPr>
        <w:t xml:space="preserve"> </w:t>
      </w:r>
      <w:r w:rsidR="0091141E">
        <w:rPr>
          <w:rFonts w:ascii="Arial" w:hAnsi="Arial" w:cs="Arial"/>
        </w:rPr>
        <w:t xml:space="preserve">   </w:t>
      </w:r>
    </w:p>
    <w:p w:rsidR="00446403" w:rsidRDefault="00446403" w:rsidP="00A14AB5">
      <w:pPr>
        <w:spacing w:after="0" w:line="240" w:lineRule="auto"/>
        <w:rPr>
          <w:rFonts w:ascii="Arial" w:hAnsi="Arial" w:cs="Arial"/>
        </w:rPr>
      </w:pPr>
    </w:p>
    <w:p w:rsidR="00446403" w:rsidRDefault="00446403" w:rsidP="00446403">
      <w:pPr>
        <w:spacing w:after="0" w:line="240" w:lineRule="auto"/>
        <w:jc w:val="both"/>
        <w:rPr>
          <w:rFonts w:ascii="Arial" w:hAnsi="Arial" w:cs="Arial"/>
        </w:rPr>
      </w:pPr>
      <w:r w:rsidRPr="002964EB">
        <w:rPr>
          <w:rFonts w:ascii="Arial" w:hAnsi="Arial" w:cs="Arial"/>
          <w:b/>
        </w:rPr>
        <w:t>Baseline Study on Technical Regulations</w:t>
      </w:r>
      <w:r w:rsidR="00CB1C7D" w:rsidRPr="002964EB">
        <w:rPr>
          <w:rFonts w:ascii="Arial" w:hAnsi="Arial" w:cs="Arial"/>
          <w:b/>
        </w:rPr>
        <w:t xml:space="preserve"> (TRs)</w:t>
      </w:r>
      <w:r w:rsidRPr="002964EB">
        <w:rPr>
          <w:rFonts w:ascii="Arial" w:hAnsi="Arial" w:cs="Arial"/>
          <w:b/>
        </w:rPr>
        <w:t xml:space="preserve">: </w:t>
      </w:r>
      <w:r>
        <w:rPr>
          <w:rFonts w:ascii="Arial" w:hAnsi="Arial" w:cs="Arial"/>
        </w:rPr>
        <w:t xml:space="preserve">The SADCTRLC Secretariat </w:t>
      </w:r>
      <w:r w:rsidR="00342CD4">
        <w:rPr>
          <w:rFonts w:ascii="Arial" w:hAnsi="Arial" w:cs="Arial"/>
        </w:rPr>
        <w:t>provided the meeting with the presentation in this regard. The presentation confirmed that the study is</w:t>
      </w:r>
      <w:r>
        <w:rPr>
          <w:rFonts w:ascii="Arial" w:hAnsi="Arial" w:cs="Arial"/>
        </w:rPr>
        <w:t xml:space="preserve"> finalized and requires that it is validated by MSs</w:t>
      </w:r>
      <w:r w:rsidR="00CB1C7D">
        <w:rPr>
          <w:rFonts w:ascii="Arial" w:hAnsi="Arial" w:cs="Arial"/>
        </w:rPr>
        <w:t xml:space="preserve"> who participated in the survey</w:t>
      </w:r>
      <w:r>
        <w:rPr>
          <w:rFonts w:ascii="Arial" w:hAnsi="Arial" w:cs="Arial"/>
        </w:rPr>
        <w:t>. The validation</w:t>
      </w:r>
      <w:r w:rsidR="00CB1C7D">
        <w:rPr>
          <w:rFonts w:ascii="Arial" w:hAnsi="Arial" w:cs="Arial"/>
        </w:rPr>
        <w:t xml:space="preserve"> period is</w:t>
      </w:r>
      <w:r>
        <w:rPr>
          <w:rFonts w:ascii="Arial" w:hAnsi="Arial" w:cs="Arial"/>
        </w:rPr>
        <w:t xml:space="preserve"> set to take two months. </w:t>
      </w:r>
    </w:p>
    <w:p w:rsidR="007B7DF9" w:rsidRDefault="007B7DF9" w:rsidP="00446403">
      <w:pPr>
        <w:spacing w:after="0" w:line="240" w:lineRule="auto"/>
        <w:jc w:val="both"/>
        <w:rPr>
          <w:rFonts w:ascii="Arial" w:hAnsi="Arial" w:cs="Arial"/>
        </w:rPr>
      </w:pPr>
    </w:p>
    <w:p w:rsidR="00CB1C7D" w:rsidRDefault="00CB1C7D" w:rsidP="00446403">
      <w:pPr>
        <w:spacing w:after="0" w:line="240" w:lineRule="auto"/>
        <w:jc w:val="both"/>
        <w:rPr>
          <w:rFonts w:ascii="Arial" w:hAnsi="Arial" w:cs="Arial"/>
        </w:rPr>
      </w:pPr>
      <w:r>
        <w:rPr>
          <w:rFonts w:ascii="Arial" w:hAnsi="Arial" w:cs="Arial"/>
        </w:rPr>
        <w:t>Also, that t</w:t>
      </w:r>
      <w:r w:rsidR="00446403">
        <w:rPr>
          <w:rFonts w:ascii="Arial" w:hAnsi="Arial" w:cs="Arial"/>
        </w:rPr>
        <w:t xml:space="preserve">he base line study proposes 24 </w:t>
      </w:r>
      <w:r w:rsidR="007B7DF9">
        <w:rPr>
          <w:rFonts w:ascii="Arial" w:hAnsi="Arial" w:cs="Arial"/>
        </w:rPr>
        <w:t>TRs</w:t>
      </w:r>
      <w:r w:rsidR="00446403">
        <w:rPr>
          <w:rFonts w:ascii="Arial" w:hAnsi="Arial" w:cs="Arial"/>
        </w:rPr>
        <w:t xml:space="preserve"> for harmonization</w:t>
      </w:r>
      <w:r w:rsidR="00342CD4">
        <w:rPr>
          <w:rFonts w:ascii="Arial" w:hAnsi="Arial" w:cs="Arial"/>
        </w:rPr>
        <w:t>. The SADCTRLC EXCO considered that</w:t>
      </w:r>
      <w:r w:rsidR="00C03860">
        <w:rPr>
          <w:rFonts w:ascii="Arial" w:hAnsi="Arial" w:cs="Arial"/>
        </w:rPr>
        <w:t xml:space="preserve"> the study prioritizes</w:t>
      </w:r>
      <w:r w:rsidR="00342CD4">
        <w:rPr>
          <w:rFonts w:ascii="Arial" w:hAnsi="Arial" w:cs="Arial"/>
        </w:rPr>
        <w:t xml:space="preserve"> five (5) TRs for harmonization. </w:t>
      </w:r>
    </w:p>
    <w:p w:rsidR="00720FCA" w:rsidRDefault="00720FCA" w:rsidP="00446403">
      <w:pPr>
        <w:spacing w:after="0" w:line="240" w:lineRule="auto"/>
        <w:jc w:val="both"/>
        <w:rPr>
          <w:rFonts w:ascii="Arial" w:hAnsi="Arial" w:cs="Arial"/>
        </w:rPr>
      </w:pPr>
    </w:p>
    <w:p w:rsidR="00CB1C7D" w:rsidRDefault="00CB1C7D" w:rsidP="00446403">
      <w:pPr>
        <w:spacing w:after="0" w:line="240" w:lineRule="auto"/>
        <w:jc w:val="both"/>
        <w:rPr>
          <w:rFonts w:ascii="Arial" w:hAnsi="Arial" w:cs="Arial"/>
        </w:rPr>
      </w:pPr>
      <w:r>
        <w:rPr>
          <w:rFonts w:ascii="Arial" w:hAnsi="Arial" w:cs="Arial"/>
        </w:rPr>
        <w:t xml:space="preserve">The five (5) TRs are as follows: </w:t>
      </w:r>
    </w:p>
    <w:p w:rsidR="00CB1C7D" w:rsidRDefault="00CB1C7D" w:rsidP="00CB1C7D">
      <w:pPr>
        <w:spacing w:after="0" w:line="240" w:lineRule="auto"/>
        <w:jc w:val="both"/>
        <w:rPr>
          <w:rFonts w:ascii="Arial" w:hAnsi="Arial" w:cs="Arial"/>
        </w:rPr>
      </w:pPr>
    </w:p>
    <w:p w:rsidR="00CB1C7D" w:rsidRPr="005B6C4F" w:rsidRDefault="00CB1C7D" w:rsidP="00CB1C7D">
      <w:pPr>
        <w:pStyle w:val="ListParagraph"/>
        <w:numPr>
          <w:ilvl w:val="0"/>
          <w:numId w:val="1"/>
        </w:numPr>
        <w:spacing w:after="0" w:line="240" w:lineRule="auto"/>
        <w:ind w:left="567" w:hanging="283"/>
        <w:rPr>
          <w:rFonts w:ascii="Arial" w:eastAsia="Times New Roman" w:hAnsi="Arial" w:cs="Times New Roman"/>
        </w:rPr>
      </w:pPr>
      <w:r w:rsidRPr="009802B7">
        <w:rPr>
          <w:rFonts w:ascii="Arial" w:eastAsia="Times New Roman" w:hAnsi="Arial" w:cs="Times New Roman"/>
          <w:b/>
        </w:rPr>
        <w:t>Botswana:</w:t>
      </w:r>
      <w:r w:rsidRPr="005B6C4F">
        <w:rPr>
          <w:rFonts w:ascii="Arial" w:eastAsia="Times New Roman" w:hAnsi="Arial" w:cs="Times New Roman"/>
        </w:rPr>
        <w:t xml:space="preserve"> Standard Import Inspection Regulation. </w:t>
      </w:r>
    </w:p>
    <w:p w:rsidR="00CB1C7D" w:rsidRPr="005B6C4F" w:rsidRDefault="00CB1C7D" w:rsidP="00CB1C7D">
      <w:pPr>
        <w:pStyle w:val="ListParagraph"/>
        <w:numPr>
          <w:ilvl w:val="0"/>
          <w:numId w:val="1"/>
        </w:numPr>
        <w:spacing w:after="0" w:line="240" w:lineRule="auto"/>
        <w:ind w:left="567" w:hanging="283"/>
        <w:rPr>
          <w:rFonts w:ascii="Arial" w:eastAsia="Times New Roman" w:hAnsi="Arial" w:cs="Times New Roman"/>
        </w:rPr>
      </w:pPr>
      <w:r w:rsidRPr="009802B7">
        <w:rPr>
          <w:rFonts w:ascii="Arial" w:eastAsia="Times New Roman" w:hAnsi="Arial" w:cs="Times New Roman"/>
          <w:b/>
        </w:rPr>
        <w:t>Botswana:</w:t>
      </w:r>
      <w:r w:rsidRPr="005B6C4F">
        <w:rPr>
          <w:rFonts w:ascii="Arial" w:eastAsia="Times New Roman" w:hAnsi="Arial" w:cs="Times New Roman"/>
        </w:rPr>
        <w:t xml:space="preserve"> Pre-packaged labeling regulations. </w:t>
      </w:r>
    </w:p>
    <w:p w:rsidR="00CB1C7D" w:rsidRPr="005B6C4F" w:rsidRDefault="00CB1C7D" w:rsidP="002900AE">
      <w:pPr>
        <w:pStyle w:val="ListParagraph"/>
        <w:numPr>
          <w:ilvl w:val="0"/>
          <w:numId w:val="1"/>
        </w:numPr>
        <w:spacing w:after="0" w:line="240" w:lineRule="auto"/>
        <w:ind w:left="567" w:hanging="283"/>
        <w:jc w:val="both"/>
        <w:rPr>
          <w:rFonts w:ascii="Arial" w:eastAsia="ArialMT" w:hAnsi="Arial" w:cs="Arial"/>
          <w:color w:val="000000" w:themeColor="text1"/>
        </w:rPr>
      </w:pPr>
      <w:r w:rsidRPr="009802B7">
        <w:rPr>
          <w:rFonts w:ascii="Arial" w:hAnsi="Arial" w:cs="Arial"/>
          <w:b/>
          <w:color w:val="000000" w:themeColor="text1"/>
        </w:rPr>
        <w:t>Mauritius:</w:t>
      </w:r>
      <w:r w:rsidRPr="005B6C4F">
        <w:rPr>
          <w:rFonts w:ascii="Arial" w:hAnsi="Arial" w:cs="Arial"/>
          <w:color w:val="000000" w:themeColor="text1"/>
        </w:rPr>
        <w:t xml:space="preserve"> Consumer Protection (Control of Imports) Regulations 1999, GN No. 135 of 1999, </w:t>
      </w:r>
      <w:r w:rsidRPr="005B6C4F">
        <w:rPr>
          <w:rFonts w:ascii="Arial" w:eastAsia="ArialMT" w:hAnsi="Arial" w:cs="Arial"/>
          <w:color w:val="000000" w:themeColor="text1"/>
        </w:rPr>
        <w:t>Electric Cable insulated with plastic materials</w:t>
      </w:r>
      <w:r w:rsidRPr="005B6C4F">
        <w:rPr>
          <w:rFonts w:ascii="Arial" w:hAnsi="Arial" w:cs="Arial"/>
          <w:color w:val="000000" w:themeColor="text1"/>
        </w:rPr>
        <w:t xml:space="preserve">, </w:t>
      </w:r>
      <w:proofErr w:type="spellStart"/>
      <w:r w:rsidRPr="005B6C4F">
        <w:rPr>
          <w:rFonts w:ascii="Arial" w:eastAsia="ArialMT" w:hAnsi="Arial" w:cs="Arial"/>
          <w:color w:val="000000" w:themeColor="text1"/>
        </w:rPr>
        <w:t>Armoured</w:t>
      </w:r>
      <w:proofErr w:type="spellEnd"/>
      <w:r w:rsidRPr="005B6C4F">
        <w:rPr>
          <w:rFonts w:ascii="Arial" w:eastAsia="ArialMT" w:hAnsi="Arial" w:cs="Arial"/>
          <w:color w:val="000000" w:themeColor="text1"/>
        </w:rPr>
        <w:t xml:space="preserve"> Electric Cables, Residual current operated circuit-breakers for household and similar uses,  MS 17, MS 101 and MS 113. </w:t>
      </w:r>
      <w:r>
        <w:rPr>
          <w:rFonts w:ascii="Arial" w:eastAsia="ArialMT" w:hAnsi="Arial" w:cs="Arial"/>
          <w:color w:val="000000" w:themeColor="text1"/>
        </w:rPr>
        <w:t xml:space="preserve"> (South Africa will take the lead</w:t>
      </w:r>
      <w:r w:rsidR="00E258B0">
        <w:rPr>
          <w:rFonts w:ascii="Arial" w:eastAsia="ArialMT" w:hAnsi="Arial" w:cs="Arial"/>
          <w:color w:val="000000" w:themeColor="text1"/>
        </w:rPr>
        <w:t xml:space="preserve"> </w:t>
      </w:r>
      <w:r>
        <w:rPr>
          <w:rFonts w:ascii="Arial" w:eastAsia="ArialMT" w:hAnsi="Arial" w:cs="Arial"/>
          <w:color w:val="000000" w:themeColor="text1"/>
        </w:rPr>
        <w:t>on this</w:t>
      </w:r>
      <w:r w:rsidR="00E258B0">
        <w:rPr>
          <w:rFonts w:ascii="Arial" w:eastAsia="ArialMT" w:hAnsi="Arial" w:cs="Arial"/>
          <w:color w:val="000000" w:themeColor="text1"/>
        </w:rPr>
        <w:t xml:space="preserve"> </w:t>
      </w:r>
      <w:r w:rsidR="00E258B0" w:rsidRPr="00E258B0">
        <w:rPr>
          <w:rFonts w:ascii="Arial" w:eastAsia="ArialMT" w:hAnsi="Arial" w:cs="Arial"/>
          <w:color w:val="000000" w:themeColor="text1"/>
        </w:rPr>
        <w:t>and choose one product</w:t>
      </w:r>
      <w:r>
        <w:rPr>
          <w:rFonts w:ascii="Arial" w:eastAsia="ArialMT" w:hAnsi="Arial" w:cs="Arial"/>
          <w:color w:val="000000" w:themeColor="text1"/>
        </w:rPr>
        <w:t>).</w:t>
      </w:r>
    </w:p>
    <w:p w:rsidR="00CB1C7D" w:rsidRPr="005B6C4F" w:rsidRDefault="00CB1C7D" w:rsidP="00CB1C7D">
      <w:pPr>
        <w:pStyle w:val="ListParagraph"/>
        <w:numPr>
          <w:ilvl w:val="0"/>
          <w:numId w:val="1"/>
        </w:numPr>
        <w:spacing w:after="0" w:line="240" w:lineRule="auto"/>
        <w:ind w:left="567" w:hanging="283"/>
        <w:rPr>
          <w:rFonts w:ascii="Arial" w:hAnsi="Arial" w:cs="Arial"/>
        </w:rPr>
      </w:pPr>
      <w:r w:rsidRPr="009802B7">
        <w:rPr>
          <w:rFonts w:ascii="Arial" w:eastAsia="Times New Roman" w:hAnsi="Arial" w:cs="Times New Roman"/>
          <w:b/>
        </w:rPr>
        <w:t>Swaziland:</w:t>
      </w:r>
      <w:r w:rsidRPr="005B6C4F">
        <w:rPr>
          <w:rFonts w:ascii="Arial" w:eastAsia="Times New Roman" w:hAnsi="Arial" w:cs="Times New Roman"/>
        </w:rPr>
        <w:t xml:space="preserve"> Biosafety Regulation 2013 Agriculture</w:t>
      </w:r>
      <w:r>
        <w:rPr>
          <w:rFonts w:ascii="Arial" w:eastAsia="Times New Roman" w:hAnsi="Arial" w:cs="Times New Roman"/>
        </w:rPr>
        <w:t xml:space="preserve">. </w:t>
      </w:r>
    </w:p>
    <w:p w:rsidR="00CB1C7D" w:rsidRPr="005B6C4F" w:rsidRDefault="00CB1C7D" w:rsidP="00CB1C7D">
      <w:pPr>
        <w:pStyle w:val="ListParagraph"/>
        <w:numPr>
          <w:ilvl w:val="0"/>
          <w:numId w:val="1"/>
        </w:numPr>
        <w:spacing w:after="0" w:line="240" w:lineRule="auto"/>
        <w:ind w:left="567" w:hanging="283"/>
        <w:rPr>
          <w:rFonts w:ascii="Arial" w:hAnsi="Arial" w:cs="Arial"/>
        </w:rPr>
      </w:pPr>
      <w:r w:rsidRPr="009802B7">
        <w:rPr>
          <w:rFonts w:ascii="Arial" w:hAnsi="Arial" w:cs="Arial"/>
          <w:b/>
        </w:rPr>
        <w:t>Zambia:</w:t>
      </w:r>
      <w:r w:rsidRPr="005B6C4F">
        <w:rPr>
          <w:rFonts w:ascii="Arial" w:hAnsi="Arial" w:cs="Arial"/>
        </w:rPr>
        <w:t xml:space="preserve"> ZS 371 Regulations </w:t>
      </w:r>
      <w:r w:rsidRPr="005B6C4F">
        <w:rPr>
          <w:rFonts w:ascii="Arial" w:eastAsia="Times New Roman" w:hAnsi="Arial" w:cs="Times New Roman"/>
          <w:color w:val="000000" w:themeColor="text1"/>
        </w:rPr>
        <w:t>(all foreign trucks required to comply with it)</w:t>
      </w:r>
      <w:r w:rsidRPr="005B6C4F">
        <w:rPr>
          <w:rFonts w:ascii="Arial" w:hAnsi="Arial" w:cs="Arial"/>
        </w:rPr>
        <w:t xml:space="preserve">. </w:t>
      </w:r>
    </w:p>
    <w:p w:rsidR="00CB1C7D" w:rsidRDefault="00CB1C7D" w:rsidP="00CB1C7D">
      <w:pPr>
        <w:spacing w:after="0" w:line="240" w:lineRule="auto"/>
        <w:jc w:val="both"/>
        <w:rPr>
          <w:rFonts w:ascii="Arial" w:hAnsi="Arial" w:cs="Arial"/>
        </w:rPr>
      </w:pPr>
    </w:p>
    <w:p w:rsidR="00C03860" w:rsidRDefault="00C03860" w:rsidP="00CB1C7D">
      <w:pPr>
        <w:spacing w:after="0" w:line="240" w:lineRule="auto"/>
        <w:jc w:val="both"/>
        <w:rPr>
          <w:rFonts w:ascii="Arial" w:hAnsi="Arial" w:cs="Arial"/>
        </w:rPr>
      </w:pPr>
      <w:r>
        <w:rPr>
          <w:rFonts w:ascii="Arial" w:hAnsi="Arial" w:cs="Arial"/>
        </w:rPr>
        <w:t xml:space="preserve">The first meeting for this work is scheduled to take place </w:t>
      </w:r>
      <w:r w:rsidR="00E258B0">
        <w:rPr>
          <w:rFonts w:ascii="Arial" w:hAnsi="Arial" w:cs="Arial"/>
        </w:rPr>
        <w:t>during</w:t>
      </w:r>
      <w:r>
        <w:rPr>
          <w:rFonts w:ascii="Arial" w:hAnsi="Arial" w:cs="Arial"/>
        </w:rPr>
        <w:t xml:space="preserve"> April 2016. </w:t>
      </w:r>
    </w:p>
    <w:p w:rsidR="00C03860" w:rsidRDefault="00C03860" w:rsidP="00CB1C7D">
      <w:pPr>
        <w:spacing w:after="0" w:line="240" w:lineRule="auto"/>
        <w:jc w:val="both"/>
        <w:rPr>
          <w:rFonts w:ascii="Arial" w:hAnsi="Arial" w:cs="Arial"/>
        </w:rPr>
      </w:pPr>
    </w:p>
    <w:p w:rsidR="00C03860" w:rsidRDefault="00C03860" w:rsidP="00CB1C7D">
      <w:pPr>
        <w:spacing w:after="0" w:line="240" w:lineRule="auto"/>
        <w:jc w:val="both"/>
        <w:rPr>
          <w:rFonts w:ascii="Arial" w:hAnsi="Arial" w:cs="Arial"/>
        </w:rPr>
      </w:pPr>
      <w:r>
        <w:rPr>
          <w:rFonts w:ascii="Arial" w:hAnsi="Arial" w:cs="Arial"/>
        </w:rPr>
        <w:t>The presentation indicated the model that will be used to harmonize TRs in the</w:t>
      </w:r>
      <w:r w:rsidR="00720FCA">
        <w:rPr>
          <w:rFonts w:ascii="Arial" w:hAnsi="Arial" w:cs="Arial"/>
        </w:rPr>
        <w:t xml:space="preserve"> SADC</w:t>
      </w:r>
      <w:r>
        <w:rPr>
          <w:rFonts w:ascii="Arial" w:hAnsi="Arial" w:cs="Arial"/>
        </w:rPr>
        <w:t xml:space="preserve"> Region. The harmonization of five TRs is to test the model proposed to harmonize TRs in the SADC Region.  </w:t>
      </w:r>
    </w:p>
    <w:p w:rsidR="00C03860" w:rsidRDefault="00C03860" w:rsidP="00CB1C7D">
      <w:pPr>
        <w:spacing w:after="0" w:line="240" w:lineRule="auto"/>
        <w:jc w:val="both"/>
        <w:rPr>
          <w:rFonts w:ascii="Arial" w:hAnsi="Arial" w:cs="Arial"/>
        </w:rPr>
      </w:pPr>
    </w:p>
    <w:p w:rsidR="007B7DF9" w:rsidRDefault="00342CD4" w:rsidP="00CB1C7D">
      <w:pPr>
        <w:spacing w:after="0" w:line="240" w:lineRule="auto"/>
        <w:jc w:val="both"/>
        <w:rPr>
          <w:rFonts w:ascii="Arial" w:hAnsi="Arial" w:cs="Arial"/>
        </w:rPr>
      </w:pPr>
      <w:r>
        <w:rPr>
          <w:rFonts w:ascii="Arial" w:hAnsi="Arial" w:cs="Arial"/>
        </w:rPr>
        <w:t>The meeting debated the model to harmonize TRs in the region and resolve</w:t>
      </w:r>
      <w:r w:rsidR="00C03860">
        <w:rPr>
          <w:rFonts w:ascii="Arial" w:hAnsi="Arial" w:cs="Arial"/>
        </w:rPr>
        <w:t xml:space="preserve"> to endorsed the model and encourage</w:t>
      </w:r>
      <w:r>
        <w:rPr>
          <w:rFonts w:ascii="Arial" w:hAnsi="Arial" w:cs="Arial"/>
        </w:rPr>
        <w:t xml:space="preserve"> that procedure to harmonize TRs is developed. Also that SADC secretariat will assist </w:t>
      </w:r>
      <w:r w:rsidR="00F42292">
        <w:rPr>
          <w:rFonts w:ascii="Arial" w:hAnsi="Arial" w:cs="Arial"/>
        </w:rPr>
        <w:t>to implement</w:t>
      </w:r>
      <w:r>
        <w:rPr>
          <w:rFonts w:ascii="Arial" w:hAnsi="Arial" w:cs="Arial"/>
        </w:rPr>
        <w:t xml:space="preserve"> the harmonized TR/s via the Council of </w:t>
      </w:r>
      <w:r w:rsidR="00280BCE">
        <w:rPr>
          <w:rFonts w:ascii="Arial" w:hAnsi="Arial" w:cs="Arial"/>
        </w:rPr>
        <w:t xml:space="preserve">Ministers of Trade </w:t>
      </w:r>
      <w:r>
        <w:rPr>
          <w:rFonts w:ascii="Arial" w:hAnsi="Arial" w:cs="Arial"/>
        </w:rPr>
        <w:t xml:space="preserve">and </w:t>
      </w:r>
      <w:proofErr w:type="spellStart"/>
      <w:r>
        <w:rPr>
          <w:rFonts w:ascii="Arial" w:hAnsi="Arial" w:cs="Arial"/>
        </w:rPr>
        <w:t>MSs</w:t>
      </w:r>
      <w:r w:rsidR="007B7DF9">
        <w:rPr>
          <w:rFonts w:ascii="Arial" w:hAnsi="Arial" w:cs="Arial"/>
        </w:rPr>
        <w:t>.</w:t>
      </w:r>
      <w:proofErr w:type="spellEnd"/>
      <w:r w:rsidR="00C03860">
        <w:rPr>
          <w:rFonts w:ascii="Arial" w:hAnsi="Arial" w:cs="Arial"/>
        </w:rPr>
        <w:t xml:space="preserve"> </w:t>
      </w:r>
      <w:r w:rsidR="007B7DF9">
        <w:rPr>
          <w:rFonts w:ascii="Arial" w:hAnsi="Arial" w:cs="Arial"/>
        </w:rPr>
        <w:t xml:space="preserve"> </w:t>
      </w:r>
    </w:p>
    <w:p w:rsidR="007B7DF9" w:rsidRDefault="007B7DF9" w:rsidP="00CB1C7D">
      <w:pPr>
        <w:spacing w:after="0" w:line="240" w:lineRule="auto"/>
        <w:jc w:val="both"/>
        <w:rPr>
          <w:rFonts w:ascii="Arial" w:hAnsi="Arial" w:cs="Arial"/>
        </w:rPr>
      </w:pPr>
    </w:p>
    <w:p w:rsidR="00E310A9" w:rsidRDefault="00F42292" w:rsidP="00CB1C7D">
      <w:pPr>
        <w:spacing w:after="0" w:line="240" w:lineRule="auto"/>
        <w:jc w:val="both"/>
        <w:rPr>
          <w:rFonts w:ascii="Arial" w:hAnsi="Arial" w:cs="Arial"/>
        </w:rPr>
      </w:pPr>
      <w:r>
        <w:rPr>
          <w:rFonts w:ascii="Arial" w:hAnsi="Arial" w:cs="Arial"/>
        </w:rPr>
        <w:t xml:space="preserve">The meeting concluded that the Model </w:t>
      </w:r>
      <w:r w:rsidR="00280BCE">
        <w:rPr>
          <w:rFonts w:ascii="Arial" w:hAnsi="Arial" w:cs="Arial"/>
        </w:rPr>
        <w:t xml:space="preserve">should </w:t>
      </w:r>
      <w:r w:rsidR="002900AE">
        <w:rPr>
          <w:rFonts w:ascii="Arial" w:hAnsi="Arial" w:cs="Arial"/>
        </w:rPr>
        <w:t>be implemented</w:t>
      </w:r>
      <w:r>
        <w:rPr>
          <w:rFonts w:ascii="Arial" w:hAnsi="Arial" w:cs="Arial"/>
        </w:rPr>
        <w:t xml:space="preserve"> and that </w:t>
      </w:r>
      <w:r w:rsidR="002900AE">
        <w:rPr>
          <w:rFonts w:ascii="Arial" w:hAnsi="Arial" w:cs="Arial"/>
        </w:rPr>
        <w:t>standards that require</w:t>
      </w:r>
      <w:r>
        <w:rPr>
          <w:rFonts w:ascii="Arial" w:hAnsi="Arial" w:cs="Arial"/>
        </w:rPr>
        <w:t xml:space="preserve"> harmonization as a result of this work be referred to SADCSTAN</w:t>
      </w:r>
      <w:r w:rsidR="00E310A9">
        <w:rPr>
          <w:rFonts w:ascii="Arial" w:hAnsi="Arial" w:cs="Arial"/>
        </w:rPr>
        <w:t>.</w:t>
      </w:r>
    </w:p>
    <w:p w:rsidR="00E310A9" w:rsidRDefault="00E310A9" w:rsidP="00CB1C7D">
      <w:pPr>
        <w:spacing w:after="0" w:line="240" w:lineRule="auto"/>
        <w:jc w:val="both"/>
        <w:rPr>
          <w:rFonts w:ascii="Arial" w:hAnsi="Arial" w:cs="Arial"/>
        </w:rPr>
      </w:pPr>
    </w:p>
    <w:p w:rsidR="00E310A9" w:rsidRDefault="00E310A9" w:rsidP="00CB1C7D">
      <w:pPr>
        <w:spacing w:after="0" w:line="240" w:lineRule="auto"/>
        <w:jc w:val="both"/>
        <w:rPr>
          <w:rFonts w:ascii="Arial" w:hAnsi="Arial" w:cs="Arial"/>
        </w:rPr>
      </w:pPr>
      <w:r>
        <w:rPr>
          <w:rFonts w:ascii="Arial" w:hAnsi="Arial" w:cs="Arial"/>
        </w:rPr>
        <w:t>It was also proposed that SADCTRLC develop</w:t>
      </w:r>
      <w:r w:rsidRPr="00E310A9">
        <w:rPr>
          <w:rFonts w:ascii="Arial" w:hAnsi="Arial" w:cs="Arial"/>
        </w:rPr>
        <w:t xml:space="preserve"> procedures to be used for harmoni</w:t>
      </w:r>
      <w:r>
        <w:rPr>
          <w:rFonts w:ascii="Arial" w:hAnsi="Arial" w:cs="Arial"/>
        </w:rPr>
        <w:t>s</w:t>
      </w:r>
      <w:r w:rsidRPr="00E310A9">
        <w:rPr>
          <w:rFonts w:ascii="Arial" w:hAnsi="Arial" w:cs="Arial"/>
        </w:rPr>
        <w:t>ation of TRs</w:t>
      </w:r>
      <w:r>
        <w:rPr>
          <w:rFonts w:ascii="Arial" w:hAnsi="Arial" w:cs="Arial"/>
        </w:rPr>
        <w:t xml:space="preserve"> (Resolution 4 of 2016)</w:t>
      </w:r>
    </w:p>
    <w:p w:rsidR="00E310A9" w:rsidRDefault="00E310A9" w:rsidP="00CB1C7D">
      <w:pPr>
        <w:spacing w:after="0" w:line="240" w:lineRule="auto"/>
        <w:jc w:val="both"/>
        <w:rPr>
          <w:rFonts w:ascii="Arial" w:hAnsi="Arial" w:cs="Arial"/>
        </w:rPr>
      </w:pPr>
    </w:p>
    <w:p w:rsidR="009A10A7" w:rsidRDefault="00E310A9" w:rsidP="00CB1C7D">
      <w:pPr>
        <w:spacing w:after="0" w:line="240" w:lineRule="auto"/>
        <w:jc w:val="both"/>
        <w:rPr>
          <w:rFonts w:ascii="Arial" w:hAnsi="Arial" w:cs="Arial"/>
        </w:rPr>
      </w:pPr>
      <w:r>
        <w:rPr>
          <w:rFonts w:ascii="Arial" w:hAnsi="Arial" w:cs="Arial"/>
        </w:rPr>
        <w:t>Action:</w:t>
      </w:r>
      <w:r w:rsidRPr="00E310A9">
        <w:t xml:space="preserve"> </w:t>
      </w:r>
      <w:r w:rsidRPr="002900AE">
        <w:rPr>
          <w:rFonts w:ascii="Arial" w:hAnsi="Arial" w:cs="Arial"/>
        </w:rPr>
        <w:t>Participating MS</w:t>
      </w:r>
      <w:r>
        <w:t xml:space="preserve"> </w:t>
      </w:r>
      <w:r w:rsidRPr="00E310A9">
        <w:rPr>
          <w:rFonts w:ascii="Arial" w:hAnsi="Arial" w:cs="Arial"/>
        </w:rPr>
        <w:t xml:space="preserve">are expected to validate the report before the end of May 2016. </w:t>
      </w:r>
      <w:r>
        <w:rPr>
          <w:rFonts w:ascii="Arial" w:hAnsi="Arial" w:cs="Arial"/>
        </w:rPr>
        <w:t xml:space="preserve">  </w:t>
      </w:r>
      <w:proofErr w:type="gramStart"/>
      <w:r>
        <w:rPr>
          <w:rFonts w:ascii="Arial" w:hAnsi="Arial" w:cs="Arial"/>
        </w:rPr>
        <w:t>(Resolution 3 of 2016)</w:t>
      </w:r>
      <w:r w:rsidR="00F42292">
        <w:rPr>
          <w:rFonts w:ascii="Arial" w:hAnsi="Arial" w:cs="Arial"/>
        </w:rPr>
        <w:t>.</w:t>
      </w:r>
      <w:proofErr w:type="gramEnd"/>
    </w:p>
    <w:p w:rsidR="009A10A7" w:rsidRDefault="009A10A7" w:rsidP="00CB1C7D">
      <w:pPr>
        <w:spacing w:after="0" w:line="240" w:lineRule="auto"/>
        <w:jc w:val="both"/>
        <w:rPr>
          <w:rFonts w:ascii="Arial" w:hAnsi="Arial" w:cs="Arial"/>
        </w:rPr>
      </w:pPr>
    </w:p>
    <w:p w:rsidR="009A10A7" w:rsidRDefault="009A10A7" w:rsidP="00CB1C7D">
      <w:pPr>
        <w:spacing w:after="0" w:line="240" w:lineRule="auto"/>
        <w:jc w:val="both"/>
        <w:rPr>
          <w:rFonts w:ascii="Arial" w:hAnsi="Arial" w:cs="Arial"/>
        </w:rPr>
      </w:pPr>
    </w:p>
    <w:p w:rsidR="00213804" w:rsidRDefault="009A10A7" w:rsidP="00CB1C7D">
      <w:pPr>
        <w:spacing w:after="0" w:line="240" w:lineRule="auto"/>
        <w:jc w:val="both"/>
        <w:rPr>
          <w:rFonts w:ascii="Arial" w:hAnsi="Arial" w:cs="Arial"/>
        </w:rPr>
      </w:pPr>
      <w:r w:rsidRPr="002900AE">
        <w:rPr>
          <w:rFonts w:ascii="Arial" w:hAnsi="Arial" w:cs="Arial"/>
          <w:b/>
        </w:rPr>
        <w:t>Regulatory Impact Assessment</w:t>
      </w:r>
      <w:r w:rsidR="00D24AD7" w:rsidRPr="002900AE">
        <w:rPr>
          <w:rFonts w:ascii="Arial" w:hAnsi="Arial" w:cs="Arial"/>
          <w:b/>
        </w:rPr>
        <w:t xml:space="preserve"> (RIA)</w:t>
      </w:r>
      <w:r w:rsidRPr="002900AE">
        <w:rPr>
          <w:rFonts w:ascii="Arial" w:hAnsi="Arial" w:cs="Arial"/>
          <w:b/>
        </w:rPr>
        <w:t xml:space="preserve"> Progress Report</w:t>
      </w:r>
      <w:r>
        <w:rPr>
          <w:rFonts w:ascii="Arial" w:hAnsi="Arial" w:cs="Arial"/>
        </w:rPr>
        <w:t xml:space="preserve">: The RC gave presentation  in this regard by indicating </w:t>
      </w:r>
      <w:r w:rsidR="00720FCA">
        <w:rPr>
          <w:rFonts w:ascii="Arial" w:hAnsi="Arial" w:cs="Arial"/>
        </w:rPr>
        <w:t xml:space="preserve">that </w:t>
      </w:r>
      <w:r>
        <w:rPr>
          <w:rFonts w:ascii="Arial" w:hAnsi="Arial" w:cs="Arial"/>
        </w:rPr>
        <w:t>the project is underway and have trained ten (10) MSs, namely Angola, Botswana,</w:t>
      </w:r>
      <w:r w:rsidR="00D24AD7">
        <w:rPr>
          <w:rFonts w:ascii="Arial" w:hAnsi="Arial" w:cs="Arial"/>
        </w:rPr>
        <w:t xml:space="preserve"> Lesotho,</w:t>
      </w:r>
      <w:r>
        <w:rPr>
          <w:rFonts w:ascii="Arial" w:hAnsi="Arial" w:cs="Arial"/>
        </w:rPr>
        <w:t xml:space="preserve"> Malawi, Mozambique, Namibia, Swaziland, South Africa, Zambia, and Zimbabwe</w:t>
      </w:r>
      <w:r w:rsidR="00D24AD7">
        <w:rPr>
          <w:rFonts w:ascii="Arial" w:hAnsi="Arial" w:cs="Arial"/>
        </w:rPr>
        <w:t xml:space="preserve">. The RC informed the meeting that Mauritius did not participate in the RIA training as they have participated in the RIA under </w:t>
      </w:r>
      <w:r w:rsidR="00B842E8">
        <w:rPr>
          <w:rFonts w:ascii="Arial" w:hAnsi="Arial" w:cs="Arial"/>
        </w:rPr>
        <w:t xml:space="preserve">another EU </w:t>
      </w:r>
      <w:r w:rsidR="00D24AD7">
        <w:rPr>
          <w:rFonts w:ascii="Arial" w:hAnsi="Arial" w:cs="Arial"/>
        </w:rPr>
        <w:t xml:space="preserve">training programme. The meeting considered </w:t>
      </w:r>
      <w:r w:rsidR="00B842E8">
        <w:rPr>
          <w:rFonts w:ascii="Arial" w:hAnsi="Arial" w:cs="Arial"/>
        </w:rPr>
        <w:t>that the</w:t>
      </w:r>
      <w:r w:rsidR="009B6FCB">
        <w:rPr>
          <w:rFonts w:ascii="Arial" w:hAnsi="Arial" w:cs="Arial"/>
        </w:rPr>
        <w:t xml:space="preserve">re are </w:t>
      </w:r>
      <w:r w:rsidR="00D24AD7">
        <w:rPr>
          <w:rFonts w:ascii="Arial" w:hAnsi="Arial" w:cs="Arial"/>
        </w:rPr>
        <w:t xml:space="preserve">other MSs, such as Seychelles, Democratic Republic of Congo, </w:t>
      </w:r>
      <w:r w:rsidR="009B6FCB">
        <w:rPr>
          <w:rFonts w:ascii="Arial" w:hAnsi="Arial" w:cs="Arial"/>
        </w:rPr>
        <w:t xml:space="preserve">Tanzania </w:t>
      </w:r>
      <w:r w:rsidR="00D24AD7">
        <w:rPr>
          <w:rFonts w:ascii="Arial" w:hAnsi="Arial" w:cs="Arial"/>
        </w:rPr>
        <w:t>and Madagascar</w:t>
      </w:r>
      <w:r w:rsidR="009B6FCB">
        <w:rPr>
          <w:rFonts w:ascii="Arial" w:hAnsi="Arial" w:cs="Arial"/>
        </w:rPr>
        <w:t xml:space="preserve">, that did not participate in the training, </w:t>
      </w:r>
      <w:r w:rsidR="00213804">
        <w:rPr>
          <w:rFonts w:ascii="Arial" w:hAnsi="Arial" w:cs="Arial"/>
        </w:rPr>
        <w:t>however acknowledge there is a plan to extend the training via the RE</w:t>
      </w:r>
      <w:r w:rsidR="00B842E8">
        <w:rPr>
          <w:rFonts w:ascii="Arial" w:hAnsi="Arial" w:cs="Arial"/>
        </w:rPr>
        <w:t>I</w:t>
      </w:r>
      <w:r w:rsidR="00213804">
        <w:rPr>
          <w:rFonts w:ascii="Arial" w:hAnsi="Arial" w:cs="Arial"/>
        </w:rPr>
        <w:t xml:space="preserve">S programme. The meeting concluded the following in this regard: </w:t>
      </w:r>
    </w:p>
    <w:p w:rsidR="00213804" w:rsidRDefault="00213804" w:rsidP="00CB1C7D">
      <w:pPr>
        <w:spacing w:after="0" w:line="240" w:lineRule="auto"/>
        <w:jc w:val="both"/>
        <w:rPr>
          <w:rFonts w:ascii="Arial" w:hAnsi="Arial" w:cs="Arial"/>
        </w:rPr>
      </w:pPr>
    </w:p>
    <w:p w:rsidR="00213804" w:rsidRPr="00436B88" w:rsidRDefault="00213804" w:rsidP="00213804">
      <w:pPr>
        <w:numPr>
          <w:ilvl w:val="0"/>
          <w:numId w:val="2"/>
        </w:numPr>
        <w:spacing w:after="0" w:line="240" w:lineRule="auto"/>
        <w:jc w:val="both"/>
        <w:rPr>
          <w:rFonts w:ascii="Arial" w:hAnsi="Arial" w:cs="Arial"/>
        </w:rPr>
      </w:pPr>
      <w:r w:rsidRPr="00436B88">
        <w:rPr>
          <w:rFonts w:ascii="Arial" w:hAnsi="Arial" w:cs="Arial"/>
          <w:lang w:val="en-US"/>
        </w:rPr>
        <w:t xml:space="preserve">Common slides will be developed by SADCTRLC </w:t>
      </w:r>
      <w:proofErr w:type="spellStart"/>
      <w:r w:rsidRPr="00436B88">
        <w:rPr>
          <w:rFonts w:ascii="Arial" w:hAnsi="Arial" w:cs="Arial"/>
          <w:lang w:val="en-US"/>
        </w:rPr>
        <w:t>Exco</w:t>
      </w:r>
      <w:proofErr w:type="spellEnd"/>
      <w:r w:rsidRPr="00436B88">
        <w:rPr>
          <w:rFonts w:ascii="Arial" w:hAnsi="Arial" w:cs="Arial"/>
          <w:lang w:val="en-US"/>
        </w:rPr>
        <w:t xml:space="preserve"> to assist those that were trained to replicate the training in their Member States in a uniform way.</w:t>
      </w:r>
    </w:p>
    <w:p w:rsidR="00213804" w:rsidRPr="00436B88" w:rsidRDefault="00213804" w:rsidP="00213804">
      <w:pPr>
        <w:numPr>
          <w:ilvl w:val="0"/>
          <w:numId w:val="2"/>
        </w:numPr>
        <w:spacing w:after="0" w:line="240" w:lineRule="auto"/>
        <w:jc w:val="both"/>
        <w:rPr>
          <w:rFonts w:ascii="Arial" w:hAnsi="Arial" w:cs="Arial"/>
        </w:rPr>
      </w:pPr>
      <w:r w:rsidRPr="00436B88">
        <w:rPr>
          <w:rFonts w:ascii="Arial" w:hAnsi="Arial" w:cs="Arial"/>
          <w:lang w:val="en-US"/>
        </w:rPr>
        <w:t>Issues that were raised during the evaluation of the training will be incorporated into the common slides, such as Risk and Impact Assessment versus Regulatory Impact Assessment; RIA and Good Regulatory Practice etc.</w:t>
      </w:r>
    </w:p>
    <w:p w:rsidR="00213804" w:rsidRPr="00436B88" w:rsidRDefault="00213804" w:rsidP="00213804">
      <w:pPr>
        <w:numPr>
          <w:ilvl w:val="0"/>
          <w:numId w:val="2"/>
        </w:numPr>
        <w:spacing w:after="0" w:line="240" w:lineRule="auto"/>
        <w:jc w:val="both"/>
        <w:rPr>
          <w:rFonts w:ascii="Arial" w:hAnsi="Arial" w:cs="Arial"/>
        </w:rPr>
      </w:pPr>
      <w:r w:rsidRPr="00436B88">
        <w:rPr>
          <w:rFonts w:ascii="Arial" w:hAnsi="Arial" w:cs="Arial"/>
          <w:lang w:val="en-US"/>
        </w:rPr>
        <w:t>PTB is willing to support Member States with some of the logistical costs for the National roll-out.</w:t>
      </w:r>
    </w:p>
    <w:p w:rsidR="00213804" w:rsidRPr="002900AE" w:rsidRDefault="00213804" w:rsidP="002900AE">
      <w:pPr>
        <w:numPr>
          <w:ilvl w:val="0"/>
          <w:numId w:val="2"/>
        </w:numPr>
        <w:spacing w:after="0" w:line="240" w:lineRule="auto"/>
        <w:jc w:val="both"/>
        <w:rPr>
          <w:rFonts w:ascii="Arial" w:hAnsi="Arial" w:cs="Arial"/>
        </w:rPr>
      </w:pPr>
      <w:r w:rsidRPr="00436B88">
        <w:rPr>
          <w:rFonts w:ascii="Arial" w:hAnsi="Arial" w:cs="Arial"/>
          <w:lang w:val="en-US"/>
        </w:rPr>
        <w:t xml:space="preserve">Member States will be expected to report on progress, bi-annually as part of their country reports. </w:t>
      </w:r>
      <w:r w:rsidR="00E310A9" w:rsidRPr="002900AE">
        <w:rPr>
          <w:rFonts w:ascii="Arial" w:hAnsi="Arial" w:cs="Arial"/>
        </w:rPr>
        <w:t>(Resolution 5 of 2016)</w:t>
      </w:r>
    </w:p>
    <w:p w:rsidR="0023398C" w:rsidRDefault="0023398C" w:rsidP="00CB1C7D">
      <w:pPr>
        <w:spacing w:after="0" w:line="240" w:lineRule="auto"/>
        <w:jc w:val="both"/>
        <w:rPr>
          <w:rFonts w:ascii="Arial" w:hAnsi="Arial" w:cs="Arial"/>
        </w:rPr>
      </w:pPr>
    </w:p>
    <w:p w:rsidR="004B3F04" w:rsidRDefault="004B3F04" w:rsidP="004B3F04">
      <w:pPr>
        <w:spacing w:after="0" w:line="240" w:lineRule="auto"/>
        <w:jc w:val="both"/>
        <w:rPr>
          <w:rFonts w:ascii="Arial" w:hAnsi="Arial" w:cs="Arial"/>
          <w:lang w:val="en-US"/>
        </w:rPr>
      </w:pPr>
      <w:r w:rsidRPr="002964EB">
        <w:rPr>
          <w:rFonts w:ascii="Arial" w:hAnsi="Arial" w:cs="Arial"/>
          <w:b/>
        </w:rPr>
        <w:t>SADCTRLC Website:</w:t>
      </w:r>
      <w:r>
        <w:rPr>
          <w:rFonts w:ascii="Arial" w:hAnsi="Arial" w:cs="Arial"/>
        </w:rPr>
        <w:t xml:space="preserve"> The SADCTRLC </w:t>
      </w:r>
      <w:r w:rsidR="00E310A9">
        <w:rPr>
          <w:rFonts w:ascii="Arial" w:hAnsi="Arial" w:cs="Arial"/>
        </w:rPr>
        <w:t xml:space="preserve">Secretariat </w:t>
      </w:r>
      <w:r>
        <w:rPr>
          <w:rFonts w:ascii="Arial" w:hAnsi="Arial" w:cs="Arial"/>
        </w:rPr>
        <w:t xml:space="preserve">indicated that </w:t>
      </w:r>
      <w:r w:rsidR="00E310A9">
        <w:rPr>
          <w:rFonts w:ascii="Arial" w:hAnsi="Arial" w:cs="Arial"/>
        </w:rPr>
        <w:t xml:space="preserve">the </w:t>
      </w:r>
      <w:r w:rsidRPr="00436B88">
        <w:rPr>
          <w:rFonts w:ascii="Arial" w:hAnsi="Arial" w:cs="Arial"/>
        </w:rPr>
        <w:t xml:space="preserve">SADCTRLC website is functional and MSs are encouraged to use the website from now on. The approach is that SADCTRLC will upload all communications to the SADCTRLC website however indicate, via the email, that there is </w:t>
      </w:r>
      <w:r w:rsidR="002900AE" w:rsidRPr="00436B88">
        <w:rPr>
          <w:rFonts w:ascii="Arial" w:hAnsi="Arial" w:cs="Arial"/>
        </w:rPr>
        <w:t>new information</w:t>
      </w:r>
      <w:r w:rsidRPr="00436B88">
        <w:rPr>
          <w:rFonts w:ascii="Arial" w:hAnsi="Arial" w:cs="Arial"/>
        </w:rPr>
        <w:t xml:space="preserve"> </w:t>
      </w:r>
      <w:r w:rsidR="00E310A9">
        <w:rPr>
          <w:rFonts w:ascii="Arial" w:hAnsi="Arial" w:cs="Arial"/>
        </w:rPr>
        <w:t>posted o</w:t>
      </w:r>
      <w:r w:rsidR="00E310A9" w:rsidRPr="00436B88">
        <w:rPr>
          <w:rFonts w:ascii="Arial" w:hAnsi="Arial" w:cs="Arial"/>
        </w:rPr>
        <w:t xml:space="preserve">n </w:t>
      </w:r>
      <w:r w:rsidRPr="00436B88">
        <w:rPr>
          <w:rFonts w:ascii="Arial" w:hAnsi="Arial" w:cs="Arial"/>
        </w:rPr>
        <w:t xml:space="preserve">the SADCTRLC Website. </w:t>
      </w:r>
      <w:r w:rsidRPr="00436B88">
        <w:rPr>
          <w:rFonts w:ascii="Arial" w:hAnsi="Arial" w:cs="Arial"/>
          <w:lang w:val="en-US"/>
        </w:rPr>
        <w:t>Log-ins for PTB and SADC Secretariat is also being provided</w:t>
      </w:r>
      <w:r w:rsidR="00E310A9">
        <w:rPr>
          <w:rFonts w:ascii="Arial" w:hAnsi="Arial" w:cs="Arial"/>
          <w:lang w:val="en-US"/>
        </w:rPr>
        <w:t xml:space="preserve"> (</w:t>
      </w:r>
      <w:r w:rsidR="00E310A9" w:rsidRPr="00E310A9">
        <w:rPr>
          <w:rFonts w:ascii="Arial" w:hAnsi="Arial" w:cs="Arial"/>
          <w:lang w:val="en-US"/>
        </w:rPr>
        <w:t xml:space="preserve">Resolution </w:t>
      </w:r>
      <w:r w:rsidR="00E310A9">
        <w:rPr>
          <w:rFonts w:ascii="Arial" w:hAnsi="Arial" w:cs="Arial"/>
          <w:lang w:val="en-US"/>
        </w:rPr>
        <w:t>6</w:t>
      </w:r>
      <w:r w:rsidR="00E310A9" w:rsidRPr="00E310A9">
        <w:rPr>
          <w:rFonts w:ascii="Arial" w:hAnsi="Arial" w:cs="Arial"/>
          <w:lang w:val="en-US"/>
        </w:rPr>
        <w:t xml:space="preserve"> of 2016)</w:t>
      </w:r>
      <w:r w:rsidRPr="00436B88">
        <w:rPr>
          <w:rFonts w:ascii="Arial" w:hAnsi="Arial" w:cs="Arial"/>
          <w:lang w:val="en-US"/>
        </w:rPr>
        <w:t xml:space="preserve">. </w:t>
      </w:r>
    </w:p>
    <w:p w:rsidR="00493B3F" w:rsidRDefault="00493B3F" w:rsidP="004B3F04">
      <w:pPr>
        <w:spacing w:after="0" w:line="240" w:lineRule="auto"/>
        <w:jc w:val="both"/>
        <w:rPr>
          <w:rFonts w:ascii="Arial" w:hAnsi="Arial" w:cs="Arial"/>
          <w:lang w:val="en-US"/>
        </w:rPr>
      </w:pPr>
    </w:p>
    <w:p w:rsidR="00493B3F" w:rsidRDefault="00493B3F" w:rsidP="00493B3F">
      <w:pPr>
        <w:spacing w:after="0" w:line="240" w:lineRule="auto"/>
        <w:jc w:val="both"/>
        <w:rPr>
          <w:rFonts w:ascii="Arial" w:hAnsi="Arial" w:cs="Arial"/>
          <w:lang w:val="en-US"/>
        </w:rPr>
      </w:pPr>
      <w:r w:rsidRPr="00D73563">
        <w:rPr>
          <w:rFonts w:ascii="Arial" w:hAnsi="Arial" w:cs="Arial"/>
          <w:b/>
          <w:lang w:val="en-US"/>
        </w:rPr>
        <w:t>GHS Project Progress Report:</w:t>
      </w:r>
      <w:r>
        <w:rPr>
          <w:rFonts w:ascii="Arial" w:hAnsi="Arial" w:cs="Arial"/>
          <w:lang w:val="en-US"/>
        </w:rPr>
        <w:t xml:space="preserve"> The SADCTRLC Secretariat provided the meeting</w:t>
      </w:r>
      <w:r w:rsidR="00720FCA">
        <w:rPr>
          <w:rFonts w:ascii="Arial" w:hAnsi="Arial" w:cs="Arial"/>
          <w:lang w:val="en-US"/>
        </w:rPr>
        <w:t xml:space="preserve"> the presentation</w:t>
      </w:r>
      <w:r>
        <w:rPr>
          <w:rFonts w:ascii="Arial" w:hAnsi="Arial" w:cs="Arial"/>
          <w:lang w:val="en-US"/>
        </w:rPr>
        <w:t xml:space="preserve"> with respect to GHS Project indicating that t</w:t>
      </w:r>
      <w:r w:rsidRPr="00D73563">
        <w:rPr>
          <w:rFonts w:ascii="Arial" w:hAnsi="Arial" w:cs="Arial"/>
          <w:lang w:val="en-US"/>
        </w:rPr>
        <w:t xml:space="preserve">he GHS survey questionnaire was sent to all 15 </w:t>
      </w:r>
      <w:proofErr w:type="spellStart"/>
      <w:r w:rsidRPr="00D73563">
        <w:rPr>
          <w:rFonts w:ascii="Arial" w:hAnsi="Arial" w:cs="Arial"/>
          <w:lang w:val="en-US"/>
        </w:rPr>
        <w:t>MSs.</w:t>
      </w:r>
      <w:proofErr w:type="spellEnd"/>
      <w:r w:rsidRPr="00D73563">
        <w:rPr>
          <w:rFonts w:ascii="Arial" w:hAnsi="Arial" w:cs="Arial"/>
          <w:lang w:val="en-US"/>
        </w:rPr>
        <w:t xml:space="preserve"> </w:t>
      </w:r>
      <w:r w:rsidRPr="00D73563">
        <w:rPr>
          <w:rFonts w:ascii="Arial" w:hAnsi="Arial" w:cs="Arial"/>
        </w:rPr>
        <w:t>Six (6) MSs participated in the GHS survey, namely Botswana, Madagascar, Namibia, South Africa, Swaziland, and Zambia.</w:t>
      </w:r>
      <w:r w:rsidR="00E258B0">
        <w:rPr>
          <w:rFonts w:ascii="Arial" w:hAnsi="Arial" w:cs="Arial"/>
        </w:rPr>
        <w:t xml:space="preserve"> </w:t>
      </w:r>
      <w:r w:rsidRPr="00D73563">
        <w:rPr>
          <w:rFonts w:ascii="Arial" w:hAnsi="Arial" w:cs="Arial"/>
        </w:rPr>
        <w:t>The survey results demonstrate that five MSs require 240 copies of the GHS policy document and training for 186 participants.</w:t>
      </w:r>
      <w:r>
        <w:rPr>
          <w:rFonts w:ascii="Arial" w:hAnsi="Arial" w:cs="Arial"/>
        </w:rPr>
        <w:t xml:space="preserve"> The presentation indicated that </w:t>
      </w:r>
      <w:r w:rsidRPr="00D73563">
        <w:rPr>
          <w:rFonts w:ascii="Arial" w:hAnsi="Arial" w:cs="Arial"/>
          <w:lang w:val="en-US"/>
        </w:rPr>
        <w:t>PTB requires that MSs</w:t>
      </w:r>
      <w:r w:rsidR="00720FCA">
        <w:rPr>
          <w:rFonts w:ascii="Arial" w:hAnsi="Arial" w:cs="Arial"/>
          <w:lang w:val="en-US"/>
        </w:rPr>
        <w:t xml:space="preserve"> to</w:t>
      </w:r>
      <w:r w:rsidRPr="00D73563">
        <w:rPr>
          <w:rFonts w:ascii="Arial" w:hAnsi="Arial" w:cs="Arial"/>
          <w:lang w:val="en-US"/>
        </w:rPr>
        <w:t xml:space="preserve"> fill-in the PTB request </w:t>
      </w:r>
      <w:r>
        <w:rPr>
          <w:rFonts w:ascii="Arial" w:hAnsi="Arial" w:cs="Arial"/>
          <w:lang w:val="en-US"/>
        </w:rPr>
        <w:t xml:space="preserve">form for assistance. The SADCTRLC AGM debated the project and resolute that MSs that did not participate in the survey are encouraged to fill-in the questionnaire for need/s assessment accompanied by the PTB request form. </w:t>
      </w:r>
    </w:p>
    <w:p w:rsidR="002900AE" w:rsidRDefault="002900AE" w:rsidP="00493B3F">
      <w:pPr>
        <w:spacing w:after="0" w:line="240" w:lineRule="auto"/>
        <w:jc w:val="both"/>
        <w:rPr>
          <w:rFonts w:ascii="Arial" w:hAnsi="Arial" w:cs="Arial"/>
          <w:lang w:val="en-US"/>
        </w:rPr>
      </w:pPr>
    </w:p>
    <w:p w:rsidR="00E310A9" w:rsidRPr="002900AE" w:rsidRDefault="00E310A9" w:rsidP="002900AE">
      <w:pPr>
        <w:pStyle w:val="ListParagraph"/>
        <w:numPr>
          <w:ilvl w:val="0"/>
          <w:numId w:val="8"/>
        </w:numPr>
        <w:spacing w:after="0" w:line="240" w:lineRule="auto"/>
        <w:jc w:val="both"/>
        <w:rPr>
          <w:rFonts w:ascii="Arial" w:hAnsi="Arial" w:cs="Arial"/>
        </w:rPr>
      </w:pPr>
      <w:r w:rsidRPr="002900AE">
        <w:rPr>
          <w:rFonts w:ascii="Arial" w:hAnsi="Arial" w:cs="Arial"/>
          <w:b/>
        </w:rPr>
        <w:t>Action:</w:t>
      </w:r>
      <w:r w:rsidRPr="002900AE">
        <w:rPr>
          <w:rFonts w:ascii="Arial" w:hAnsi="Arial" w:cs="Arial"/>
        </w:rPr>
        <w:t xml:space="preserve"> MSs that did not participate are all also requested to submit their proposals, including the PTB request form, to the SADCTRLC secretariat by the 7th April 2016 (Resolution 7 of 2016).</w:t>
      </w:r>
    </w:p>
    <w:p w:rsidR="00493B3F" w:rsidRDefault="00493B3F" w:rsidP="004B3F04">
      <w:pPr>
        <w:spacing w:after="0" w:line="240" w:lineRule="auto"/>
        <w:jc w:val="both"/>
        <w:rPr>
          <w:rFonts w:ascii="Arial" w:hAnsi="Arial" w:cs="Arial"/>
        </w:rPr>
      </w:pPr>
    </w:p>
    <w:p w:rsidR="00493B3F" w:rsidRDefault="00493B3F" w:rsidP="004B3F04">
      <w:pPr>
        <w:spacing w:after="0" w:line="240" w:lineRule="auto"/>
        <w:jc w:val="both"/>
        <w:rPr>
          <w:rFonts w:ascii="Arial" w:hAnsi="Arial" w:cs="Arial"/>
        </w:rPr>
      </w:pPr>
      <w:r w:rsidRPr="00720FCA">
        <w:rPr>
          <w:rFonts w:ascii="Arial" w:hAnsi="Arial" w:cs="Arial"/>
          <w:b/>
        </w:rPr>
        <w:t>MSs Report Submission:</w:t>
      </w:r>
      <w:r w:rsidRPr="00493B3F">
        <w:rPr>
          <w:rFonts w:ascii="Arial" w:hAnsi="Arial" w:cs="Arial"/>
        </w:rPr>
        <w:t xml:space="preserve"> </w:t>
      </w:r>
      <w:r w:rsidRPr="002964EB">
        <w:rPr>
          <w:rFonts w:ascii="Arial" w:hAnsi="Arial" w:cs="Arial"/>
        </w:rPr>
        <w:t xml:space="preserve">SADCTRLC noted and thanked the 8 </w:t>
      </w:r>
      <w:r>
        <w:rPr>
          <w:rFonts w:ascii="Arial" w:hAnsi="Arial" w:cs="Arial"/>
        </w:rPr>
        <w:t>MSs</w:t>
      </w:r>
      <w:r w:rsidRPr="002964EB">
        <w:rPr>
          <w:rFonts w:ascii="Arial" w:hAnsi="Arial" w:cs="Arial"/>
        </w:rPr>
        <w:t xml:space="preserve"> that have submitted their member state reports. The SADCTRLC Secretariat will verify the contact list with assistance from the SADC Secretariat by writing letters to the Permanent Secretaries </w:t>
      </w:r>
      <w:r w:rsidRPr="00493B3F">
        <w:rPr>
          <w:rFonts w:ascii="Arial" w:hAnsi="Arial" w:cs="Arial"/>
        </w:rPr>
        <w:t>of MSs</w:t>
      </w:r>
      <w:r w:rsidRPr="002964EB">
        <w:rPr>
          <w:rFonts w:ascii="Arial" w:hAnsi="Arial" w:cs="Arial"/>
        </w:rPr>
        <w:t xml:space="preserve"> and also request them to nominate alternates to the SADCTRLC.</w:t>
      </w:r>
      <w:r>
        <w:rPr>
          <w:rFonts w:ascii="Arial" w:hAnsi="Arial" w:cs="Arial"/>
        </w:rPr>
        <w:t xml:space="preserve"> </w:t>
      </w:r>
      <w:proofErr w:type="gramStart"/>
      <w:r w:rsidR="0023398C">
        <w:rPr>
          <w:rFonts w:ascii="Arial" w:hAnsi="Arial" w:cs="Arial"/>
        </w:rPr>
        <w:t>(</w:t>
      </w:r>
      <w:r>
        <w:rPr>
          <w:rFonts w:ascii="Arial" w:hAnsi="Arial" w:cs="Arial"/>
        </w:rPr>
        <w:t>Resolution 8</w:t>
      </w:r>
      <w:r w:rsidR="0023398C">
        <w:rPr>
          <w:rFonts w:ascii="Arial" w:hAnsi="Arial" w:cs="Arial"/>
        </w:rPr>
        <w:t>of 2016 and 9)</w:t>
      </w:r>
      <w:r>
        <w:rPr>
          <w:rFonts w:ascii="Arial" w:hAnsi="Arial" w:cs="Arial"/>
        </w:rPr>
        <w:t>.</w:t>
      </w:r>
      <w:proofErr w:type="gramEnd"/>
      <w:r>
        <w:rPr>
          <w:rFonts w:ascii="Arial" w:hAnsi="Arial" w:cs="Arial"/>
        </w:rPr>
        <w:t xml:space="preserve"> </w:t>
      </w:r>
    </w:p>
    <w:p w:rsidR="00EF33D3" w:rsidRDefault="00EF33D3" w:rsidP="004B3F04">
      <w:pPr>
        <w:spacing w:after="0" w:line="240" w:lineRule="auto"/>
        <w:jc w:val="both"/>
        <w:rPr>
          <w:rFonts w:ascii="Arial" w:hAnsi="Arial" w:cs="Arial"/>
        </w:rPr>
      </w:pPr>
    </w:p>
    <w:p w:rsidR="002900AE" w:rsidRDefault="002900AE" w:rsidP="00922796">
      <w:pPr>
        <w:spacing w:after="0" w:line="240" w:lineRule="auto"/>
        <w:jc w:val="both"/>
        <w:rPr>
          <w:rFonts w:ascii="Arial" w:hAnsi="Arial" w:cs="Arial"/>
          <w:b/>
        </w:rPr>
      </w:pPr>
    </w:p>
    <w:p w:rsidR="002900AE" w:rsidRDefault="002900AE" w:rsidP="00922796">
      <w:pPr>
        <w:spacing w:after="0" w:line="240" w:lineRule="auto"/>
        <w:jc w:val="both"/>
        <w:rPr>
          <w:rFonts w:ascii="Arial" w:hAnsi="Arial" w:cs="Arial"/>
          <w:b/>
        </w:rPr>
      </w:pPr>
    </w:p>
    <w:p w:rsidR="002900AE" w:rsidRDefault="002900AE" w:rsidP="00922796">
      <w:pPr>
        <w:spacing w:after="0" w:line="240" w:lineRule="auto"/>
        <w:jc w:val="both"/>
        <w:rPr>
          <w:rFonts w:ascii="Arial" w:hAnsi="Arial" w:cs="Arial"/>
          <w:b/>
        </w:rPr>
      </w:pPr>
    </w:p>
    <w:p w:rsidR="002900AE" w:rsidRDefault="002900AE" w:rsidP="00922796">
      <w:pPr>
        <w:spacing w:after="0" w:line="240" w:lineRule="auto"/>
        <w:jc w:val="both"/>
        <w:rPr>
          <w:rFonts w:ascii="Arial" w:hAnsi="Arial" w:cs="Arial"/>
          <w:b/>
        </w:rPr>
      </w:pPr>
    </w:p>
    <w:p w:rsidR="002900AE" w:rsidRDefault="002900AE" w:rsidP="00922796">
      <w:pPr>
        <w:spacing w:after="0" w:line="240" w:lineRule="auto"/>
        <w:jc w:val="both"/>
        <w:rPr>
          <w:rFonts w:ascii="Arial" w:hAnsi="Arial" w:cs="Arial"/>
          <w:b/>
        </w:rPr>
      </w:pPr>
    </w:p>
    <w:p w:rsidR="002900AE" w:rsidRDefault="002900AE" w:rsidP="00922796">
      <w:pPr>
        <w:spacing w:after="0" w:line="240" w:lineRule="auto"/>
        <w:jc w:val="both"/>
        <w:rPr>
          <w:rFonts w:ascii="Arial" w:hAnsi="Arial" w:cs="Arial"/>
          <w:b/>
        </w:rPr>
      </w:pPr>
    </w:p>
    <w:p w:rsidR="002900AE" w:rsidRDefault="002900AE" w:rsidP="00922796">
      <w:pPr>
        <w:spacing w:after="0" w:line="240" w:lineRule="auto"/>
        <w:jc w:val="both"/>
        <w:rPr>
          <w:rFonts w:ascii="Arial" w:hAnsi="Arial" w:cs="Arial"/>
          <w:b/>
        </w:rPr>
      </w:pPr>
    </w:p>
    <w:p w:rsidR="002900AE" w:rsidRDefault="00EF33D3" w:rsidP="00922796">
      <w:pPr>
        <w:spacing w:after="0" w:line="240" w:lineRule="auto"/>
        <w:jc w:val="both"/>
        <w:rPr>
          <w:rFonts w:ascii="Arial" w:hAnsi="Arial" w:cs="Arial"/>
        </w:rPr>
      </w:pPr>
      <w:r w:rsidRPr="00720FCA">
        <w:rPr>
          <w:rFonts w:ascii="Arial" w:hAnsi="Arial" w:cs="Arial"/>
          <w:b/>
        </w:rPr>
        <w:lastRenderedPageBreak/>
        <w:t>Alert System Project:</w:t>
      </w:r>
      <w:r>
        <w:rPr>
          <w:rFonts w:ascii="Arial" w:hAnsi="Arial" w:cs="Arial"/>
        </w:rPr>
        <w:t xml:space="preserve"> </w:t>
      </w:r>
      <w:r w:rsidR="000768B5">
        <w:rPr>
          <w:rFonts w:ascii="Arial" w:hAnsi="Arial" w:cs="Arial"/>
        </w:rPr>
        <w:t xml:space="preserve">SADCTRLC </w:t>
      </w:r>
      <w:r w:rsidR="009B6FCB">
        <w:rPr>
          <w:rFonts w:ascii="Arial" w:hAnsi="Arial" w:cs="Arial"/>
        </w:rPr>
        <w:t xml:space="preserve">Secretariat </w:t>
      </w:r>
      <w:r w:rsidR="00441AFF">
        <w:rPr>
          <w:rFonts w:ascii="Arial" w:hAnsi="Arial" w:cs="Arial"/>
        </w:rPr>
        <w:t xml:space="preserve">gave </w:t>
      </w:r>
      <w:r w:rsidR="009B6FCB">
        <w:rPr>
          <w:rFonts w:ascii="Arial" w:hAnsi="Arial" w:cs="Arial"/>
        </w:rPr>
        <w:t xml:space="preserve">a </w:t>
      </w:r>
      <w:r w:rsidR="000768B5">
        <w:rPr>
          <w:rFonts w:ascii="Arial" w:hAnsi="Arial" w:cs="Arial"/>
        </w:rPr>
        <w:t>present</w:t>
      </w:r>
      <w:r w:rsidR="00720FCA">
        <w:rPr>
          <w:rFonts w:ascii="Arial" w:hAnsi="Arial" w:cs="Arial"/>
        </w:rPr>
        <w:t>ation</w:t>
      </w:r>
      <w:r w:rsidR="000768B5">
        <w:rPr>
          <w:rFonts w:ascii="Arial" w:hAnsi="Arial" w:cs="Arial"/>
        </w:rPr>
        <w:t xml:space="preserve"> </w:t>
      </w:r>
      <w:r w:rsidR="004A04B4">
        <w:rPr>
          <w:rFonts w:ascii="Arial" w:hAnsi="Arial" w:cs="Arial"/>
        </w:rPr>
        <w:t xml:space="preserve">with respect to the Alert System </w:t>
      </w:r>
      <w:r w:rsidR="00441AFF">
        <w:rPr>
          <w:rFonts w:ascii="Arial" w:hAnsi="Arial" w:cs="Arial"/>
        </w:rPr>
        <w:t>indicating</w:t>
      </w:r>
      <w:r w:rsidR="00922796">
        <w:rPr>
          <w:rFonts w:ascii="Arial" w:hAnsi="Arial" w:cs="Arial"/>
        </w:rPr>
        <w:t xml:space="preserve"> its rationale</w:t>
      </w:r>
      <w:r w:rsidR="00441AFF">
        <w:rPr>
          <w:rFonts w:ascii="Arial" w:hAnsi="Arial" w:cs="Arial"/>
        </w:rPr>
        <w:t>. The Alert System is aimed to serve as a communication channel to all MSs for products that are no compliant to the Technical Regulations</w:t>
      </w:r>
      <w:r w:rsidR="009B6FCB">
        <w:rPr>
          <w:rFonts w:ascii="Arial" w:hAnsi="Arial" w:cs="Arial"/>
        </w:rPr>
        <w:t xml:space="preserve"> of a specific MS</w:t>
      </w:r>
      <w:r w:rsidR="00441AFF">
        <w:rPr>
          <w:rFonts w:ascii="Arial" w:hAnsi="Arial" w:cs="Arial"/>
        </w:rPr>
        <w:t>.</w:t>
      </w:r>
      <w:r w:rsidR="00922796">
        <w:rPr>
          <w:rFonts w:ascii="Arial" w:hAnsi="Arial" w:cs="Arial"/>
        </w:rPr>
        <w:t xml:space="preserve"> </w:t>
      </w:r>
      <w:r w:rsidR="00922796" w:rsidRPr="001A6595">
        <w:rPr>
          <w:rFonts w:ascii="Arial" w:hAnsi="Arial" w:cs="Arial"/>
        </w:rPr>
        <w:t>The website will incorporate the interactive page that will allow MSs to communicate non-compliant products in the SADC region.</w:t>
      </w:r>
      <w:r w:rsidR="00922796">
        <w:rPr>
          <w:rFonts w:ascii="Arial" w:hAnsi="Arial" w:cs="Arial"/>
        </w:rPr>
        <w:t xml:space="preserve">  </w:t>
      </w:r>
      <w:r w:rsidR="00922796" w:rsidRPr="001A6595">
        <w:rPr>
          <w:rFonts w:ascii="Arial" w:hAnsi="Arial" w:cs="Arial"/>
        </w:rPr>
        <w:t>SADCTRLC approached PTB to expand the scope of the SADCTRLC website via the NMISA assistance.</w:t>
      </w:r>
      <w:r w:rsidR="00922796">
        <w:rPr>
          <w:rFonts w:ascii="Arial" w:hAnsi="Arial" w:cs="Arial"/>
        </w:rPr>
        <w:t xml:space="preserve"> </w:t>
      </w:r>
      <w:r w:rsidR="00441AFF">
        <w:rPr>
          <w:rFonts w:ascii="Arial" w:hAnsi="Arial" w:cs="Arial"/>
        </w:rPr>
        <w:t xml:space="preserve">The initial thinking was to do the project under the supervision of the </w:t>
      </w:r>
      <w:proofErr w:type="spellStart"/>
      <w:r w:rsidR="00441AFF">
        <w:rPr>
          <w:rFonts w:ascii="Arial" w:hAnsi="Arial" w:cs="Arial"/>
        </w:rPr>
        <w:t>Sida-Swedac</w:t>
      </w:r>
      <w:proofErr w:type="spellEnd"/>
      <w:r w:rsidR="00441AFF">
        <w:rPr>
          <w:rFonts w:ascii="Arial" w:hAnsi="Arial" w:cs="Arial"/>
        </w:rPr>
        <w:t xml:space="preserve"> programmes. However, </w:t>
      </w:r>
      <w:proofErr w:type="spellStart"/>
      <w:r w:rsidR="00441AFF">
        <w:rPr>
          <w:rFonts w:ascii="Arial" w:hAnsi="Arial" w:cs="Arial"/>
        </w:rPr>
        <w:t>Swedac</w:t>
      </w:r>
      <w:proofErr w:type="spellEnd"/>
      <w:r w:rsidR="00441AFF">
        <w:rPr>
          <w:rFonts w:ascii="Arial" w:hAnsi="Arial" w:cs="Arial"/>
        </w:rPr>
        <w:t xml:space="preserve"> </w:t>
      </w:r>
      <w:r w:rsidR="009B6FCB">
        <w:rPr>
          <w:rFonts w:ascii="Arial" w:hAnsi="Arial" w:cs="Arial"/>
        </w:rPr>
        <w:t xml:space="preserve">did not approve of this project as it was of the opinion that the lack of </w:t>
      </w:r>
      <w:r w:rsidR="002900AE">
        <w:rPr>
          <w:rFonts w:ascii="Arial" w:hAnsi="Arial" w:cs="Arial"/>
        </w:rPr>
        <w:t>harmonised,</w:t>
      </w:r>
      <w:r w:rsidR="00441AFF">
        <w:rPr>
          <w:rFonts w:ascii="Arial" w:hAnsi="Arial" w:cs="Arial"/>
        </w:rPr>
        <w:t xml:space="preserve"> Technical Regulations</w:t>
      </w:r>
      <w:r w:rsidR="009B6FCB">
        <w:rPr>
          <w:rFonts w:ascii="Arial" w:hAnsi="Arial" w:cs="Arial"/>
        </w:rPr>
        <w:t xml:space="preserve"> in SADC will make this a difficult exercise</w:t>
      </w:r>
      <w:r w:rsidR="00441AFF">
        <w:rPr>
          <w:rFonts w:ascii="Arial" w:hAnsi="Arial" w:cs="Arial"/>
        </w:rPr>
        <w:t xml:space="preserve">. The SADCTRLC </w:t>
      </w:r>
      <w:proofErr w:type="spellStart"/>
      <w:r w:rsidR="00441AFF">
        <w:rPr>
          <w:rFonts w:ascii="Arial" w:hAnsi="Arial" w:cs="Arial"/>
        </w:rPr>
        <w:t>Exco</w:t>
      </w:r>
      <w:proofErr w:type="spellEnd"/>
      <w:r w:rsidR="00441AFF">
        <w:rPr>
          <w:rFonts w:ascii="Arial" w:hAnsi="Arial" w:cs="Arial"/>
        </w:rPr>
        <w:t xml:space="preserve"> debated the matter and concluded that the project to continue using the SADCTRLC Website. The SADCTLC AGM debated </w:t>
      </w:r>
      <w:r w:rsidR="009B6FCB">
        <w:rPr>
          <w:rFonts w:ascii="Arial" w:hAnsi="Arial" w:cs="Arial"/>
        </w:rPr>
        <w:t>and concurred</w:t>
      </w:r>
      <w:r w:rsidR="00441AFF">
        <w:rPr>
          <w:rFonts w:ascii="Arial" w:hAnsi="Arial" w:cs="Arial"/>
        </w:rPr>
        <w:t xml:space="preserve"> that the project to be continued under the SADCTRLC Website. </w:t>
      </w:r>
      <w:r w:rsidR="009B6FCB">
        <w:rPr>
          <w:rFonts w:ascii="Arial" w:hAnsi="Arial" w:cs="Arial"/>
        </w:rPr>
        <w:t xml:space="preserve">Legal issues should also be explored when the </w:t>
      </w:r>
      <w:proofErr w:type="spellStart"/>
      <w:r w:rsidR="009B6FCB">
        <w:rPr>
          <w:rFonts w:ascii="Arial" w:hAnsi="Arial" w:cs="Arial"/>
        </w:rPr>
        <w:t>ToR</w:t>
      </w:r>
      <w:proofErr w:type="spellEnd"/>
      <w:r w:rsidR="009B6FCB">
        <w:rPr>
          <w:rFonts w:ascii="Arial" w:hAnsi="Arial" w:cs="Arial"/>
        </w:rPr>
        <w:t xml:space="preserve"> is developed. </w:t>
      </w:r>
      <w:r w:rsidR="00441AFF">
        <w:rPr>
          <w:rFonts w:ascii="Arial" w:hAnsi="Arial" w:cs="Arial"/>
        </w:rPr>
        <w:t>PT</w:t>
      </w:r>
      <w:r w:rsidR="00922796">
        <w:rPr>
          <w:rFonts w:ascii="Arial" w:hAnsi="Arial" w:cs="Arial"/>
        </w:rPr>
        <w:t xml:space="preserve">B agreed to support the project. </w:t>
      </w:r>
      <w:proofErr w:type="gramStart"/>
      <w:r w:rsidR="0023398C">
        <w:rPr>
          <w:rFonts w:ascii="Arial" w:hAnsi="Arial" w:cs="Arial"/>
        </w:rPr>
        <w:t>(Resolution 10 of 2016)</w:t>
      </w:r>
      <w:r w:rsidR="002900AE">
        <w:rPr>
          <w:rFonts w:ascii="Arial" w:hAnsi="Arial" w:cs="Arial"/>
        </w:rPr>
        <w:t>.</w:t>
      </w:r>
      <w:proofErr w:type="gramEnd"/>
      <w:r w:rsidR="002900AE">
        <w:rPr>
          <w:rFonts w:ascii="Arial" w:hAnsi="Arial" w:cs="Arial"/>
        </w:rPr>
        <w:t xml:space="preserve"> </w:t>
      </w:r>
    </w:p>
    <w:p w:rsidR="002900AE" w:rsidRDefault="002900AE" w:rsidP="00922796">
      <w:pPr>
        <w:spacing w:after="0" w:line="240" w:lineRule="auto"/>
        <w:jc w:val="both"/>
        <w:rPr>
          <w:rFonts w:ascii="Arial" w:hAnsi="Arial" w:cs="Arial"/>
        </w:rPr>
      </w:pPr>
    </w:p>
    <w:p w:rsidR="002900AE" w:rsidRDefault="00922796" w:rsidP="00922796">
      <w:pPr>
        <w:spacing w:after="0" w:line="240" w:lineRule="auto"/>
        <w:jc w:val="both"/>
        <w:rPr>
          <w:rFonts w:ascii="Arial" w:hAnsi="Arial" w:cs="Arial"/>
        </w:rPr>
      </w:pPr>
      <w:r w:rsidRPr="009919C7">
        <w:rPr>
          <w:rFonts w:ascii="Arial" w:hAnsi="Arial" w:cs="Arial"/>
          <w:b/>
        </w:rPr>
        <w:t>Used Motor Vehicle Project:</w:t>
      </w:r>
      <w:r>
        <w:rPr>
          <w:rFonts w:ascii="Arial" w:hAnsi="Arial" w:cs="Arial"/>
        </w:rPr>
        <w:t xml:space="preserve"> </w:t>
      </w:r>
      <w:r w:rsidR="005F7485" w:rsidRPr="00AA1E74">
        <w:rPr>
          <w:rFonts w:ascii="Arial" w:hAnsi="Arial" w:cs="Arial"/>
        </w:rPr>
        <w:t xml:space="preserve">The SADCTRLC </w:t>
      </w:r>
      <w:r w:rsidR="005F7485">
        <w:rPr>
          <w:rFonts w:ascii="Arial" w:hAnsi="Arial" w:cs="Arial"/>
        </w:rPr>
        <w:t>AGM</w:t>
      </w:r>
      <w:r w:rsidR="005F7485" w:rsidRPr="00AA1E74">
        <w:rPr>
          <w:rFonts w:ascii="Arial" w:hAnsi="Arial" w:cs="Arial"/>
        </w:rPr>
        <w:t xml:space="preserve"> meeting noted</w:t>
      </w:r>
      <w:r w:rsidR="005F7485">
        <w:rPr>
          <w:rFonts w:ascii="Arial" w:hAnsi="Arial" w:cs="Arial"/>
        </w:rPr>
        <w:t xml:space="preserve"> the presentation on</w:t>
      </w:r>
      <w:r w:rsidR="005F7485" w:rsidRPr="00AA1E74">
        <w:rPr>
          <w:rFonts w:ascii="Arial" w:hAnsi="Arial" w:cs="Arial"/>
        </w:rPr>
        <w:t xml:space="preserve"> the progress made with respect to the Second Hand Tyre Project</w:t>
      </w:r>
      <w:r w:rsidR="005F7485">
        <w:rPr>
          <w:rFonts w:ascii="Arial" w:hAnsi="Arial" w:cs="Arial"/>
        </w:rPr>
        <w:t xml:space="preserve">, Resolution 11.  The meeting </w:t>
      </w:r>
      <w:r w:rsidR="005F7485" w:rsidRPr="00AA1E74">
        <w:rPr>
          <w:rFonts w:ascii="Arial" w:hAnsi="Arial" w:cs="Arial"/>
        </w:rPr>
        <w:t>agreed that the outstanding work to be finalized during the month of April 2016. The meeting noted that only one MSs commented on the concept paper and encourage</w:t>
      </w:r>
      <w:r w:rsidR="005F7485">
        <w:rPr>
          <w:rFonts w:ascii="Arial" w:hAnsi="Arial" w:cs="Arial"/>
        </w:rPr>
        <w:t>d</w:t>
      </w:r>
      <w:r w:rsidR="005F7485" w:rsidRPr="00AA1E74">
        <w:rPr>
          <w:rFonts w:ascii="Arial" w:hAnsi="Arial" w:cs="Arial"/>
        </w:rPr>
        <w:t xml:space="preserve"> that all MSs to comment on the paper</w:t>
      </w:r>
      <w:r w:rsidR="005F7485">
        <w:rPr>
          <w:rFonts w:ascii="Arial" w:hAnsi="Arial" w:cs="Arial"/>
        </w:rPr>
        <w:t>.</w:t>
      </w:r>
      <w:r w:rsidR="009919C7">
        <w:rPr>
          <w:rFonts w:ascii="Arial" w:hAnsi="Arial" w:cs="Arial"/>
        </w:rPr>
        <w:t xml:space="preserve"> The meeting noted the difficult associated with this project as MSs are at different level in as far as the second hand car is concerned. The meeting indicated that some MSs are having Primary Laws in as far as the second hand cars are concerned</w:t>
      </w:r>
      <w:r w:rsidR="002900AE">
        <w:rPr>
          <w:rFonts w:ascii="Arial" w:hAnsi="Arial" w:cs="Arial"/>
        </w:rPr>
        <w:t>,</w:t>
      </w:r>
      <w:r w:rsidR="009919C7">
        <w:rPr>
          <w:rFonts w:ascii="Arial" w:hAnsi="Arial" w:cs="Arial"/>
        </w:rPr>
        <w:t xml:space="preserve"> </w:t>
      </w:r>
      <w:r w:rsidR="002900AE">
        <w:rPr>
          <w:rFonts w:ascii="Arial" w:hAnsi="Arial" w:cs="Arial"/>
        </w:rPr>
        <w:t>w</w:t>
      </w:r>
      <w:r w:rsidR="009919C7">
        <w:rPr>
          <w:rFonts w:ascii="Arial" w:hAnsi="Arial" w:cs="Arial"/>
        </w:rPr>
        <w:t>hile other MSs are having Secondary Laws</w:t>
      </w:r>
      <w:r w:rsidR="005F7485">
        <w:rPr>
          <w:rFonts w:ascii="Arial" w:hAnsi="Arial" w:cs="Arial"/>
        </w:rPr>
        <w:t xml:space="preserve"> </w:t>
      </w:r>
      <w:r w:rsidR="009919C7">
        <w:rPr>
          <w:rFonts w:ascii="Arial" w:hAnsi="Arial" w:cs="Arial"/>
        </w:rPr>
        <w:t xml:space="preserve">and/or </w:t>
      </w:r>
      <w:r w:rsidR="00280BCE">
        <w:rPr>
          <w:rFonts w:ascii="Arial" w:hAnsi="Arial" w:cs="Arial"/>
        </w:rPr>
        <w:t xml:space="preserve">Standards </w:t>
      </w:r>
      <w:r w:rsidR="009919C7">
        <w:rPr>
          <w:rFonts w:ascii="Arial" w:hAnsi="Arial" w:cs="Arial"/>
        </w:rPr>
        <w:t>for second hand cars.</w:t>
      </w:r>
    </w:p>
    <w:p w:rsidR="00B842E8" w:rsidRDefault="009919C7" w:rsidP="00922796">
      <w:pPr>
        <w:spacing w:after="0" w:line="240" w:lineRule="auto"/>
        <w:jc w:val="both"/>
        <w:rPr>
          <w:rFonts w:ascii="Arial" w:hAnsi="Arial" w:cs="Arial"/>
        </w:rPr>
      </w:pPr>
      <w:r>
        <w:rPr>
          <w:rFonts w:ascii="Arial" w:hAnsi="Arial" w:cs="Arial"/>
        </w:rPr>
        <w:t xml:space="preserve"> </w:t>
      </w:r>
    </w:p>
    <w:p w:rsidR="005F7485" w:rsidRPr="002900AE" w:rsidRDefault="00B842E8" w:rsidP="002900AE">
      <w:pPr>
        <w:pStyle w:val="ListParagraph"/>
        <w:numPr>
          <w:ilvl w:val="0"/>
          <w:numId w:val="8"/>
        </w:numPr>
        <w:spacing w:after="0" w:line="240" w:lineRule="auto"/>
        <w:jc w:val="both"/>
        <w:rPr>
          <w:rFonts w:ascii="Arial" w:hAnsi="Arial" w:cs="Arial"/>
        </w:rPr>
      </w:pPr>
      <w:r w:rsidRPr="002900AE">
        <w:rPr>
          <w:rFonts w:ascii="Arial" w:hAnsi="Arial" w:cs="Arial"/>
          <w:b/>
        </w:rPr>
        <w:t>Action:</w:t>
      </w:r>
      <w:r w:rsidRPr="002900AE">
        <w:rPr>
          <w:rFonts w:ascii="Arial" w:hAnsi="Arial" w:cs="Arial"/>
        </w:rPr>
        <w:t xml:space="preserve"> MSs are encouraged to provide inputs by 7 April 2016</w:t>
      </w:r>
      <w:r w:rsidR="0023398C" w:rsidRPr="002900AE">
        <w:rPr>
          <w:rFonts w:ascii="Arial" w:hAnsi="Arial" w:cs="Arial"/>
        </w:rPr>
        <w:t xml:space="preserve"> (Resolution 11 of 2016)</w:t>
      </w:r>
      <w:r w:rsidRPr="002900AE">
        <w:rPr>
          <w:rFonts w:ascii="Arial" w:hAnsi="Arial" w:cs="Arial"/>
        </w:rPr>
        <w:t>.</w:t>
      </w:r>
      <w:r w:rsidR="005F7485" w:rsidRPr="002900AE">
        <w:rPr>
          <w:rFonts w:ascii="Arial" w:hAnsi="Arial" w:cs="Arial"/>
          <w:b/>
        </w:rPr>
        <w:t>SADCTRLC MSs Reports (All):</w:t>
      </w:r>
      <w:r w:rsidR="005F7485" w:rsidRPr="002900AE">
        <w:rPr>
          <w:rFonts w:ascii="Arial" w:hAnsi="Arial" w:cs="Arial"/>
        </w:rPr>
        <w:t xml:space="preserve"> All </w:t>
      </w:r>
      <w:r w:rsidR="0023398C" w:rsidRPr="002900AE">
        <w:rPr>
          <w:rFonts w:ascii="Arial" w:hAnsi="Arial" w:cs="Arial"/>
        </w:rPr>
        <w:t xml:space="preserve">8 </w:t>
      </w:r>
      <w:r w:rsidR="005F7485" w:rsidRPr="002900AE">
        <w:rPr>
          <w:rFonts w:ascii="Arial" w:hAnsi="Arial" w:cs="Arial"/>
        </w:rPr>
        <w:t xml:space="preserve">MSs </w:t>
      </w:r>
      <w:r w:rsidR="0023398C" w:rsidRPr="002900AE">
        <w:rPr>
          <w:rFonts w:ascii="Arial" w:hAnsi="Arial" w:cs="Arial"/>
        </w:rPr>
        <w:t xml:space="preserve">that submitted reports </w:t>
      </w:r>
      <w:r w:rsidR="005F7485" w:rsidRPr="002900AE">
        <w:rPr>
          <w:rFonts w:ascii="Arial" w:hAnsi="Arial" w:cs="Arial"/>
        </w:rPr>
        <w:t xml:space="preserve">presented their reports and there were </w:t>
      </w:r>
      <w:r w:rsidR="009919C7" w:rsidRPr="002900AE">
        <w:rPr>
          <w:rFonts w:ascii="Arial" w:hAnsi="Arial" w:cs="Arial"/>
        </w:rPr>
        <w:t>no comments</w:t>
      </w:r>
      <w:r w:rsidR="005F7485" w:rsidRPr="002900AE">
        <w:rPr>
          <w:rFonts w:ascii="Arial" w:hAnsi="Arial" w:cs="Arial"/>
        </w:rPr>
        <w:t xml:space="preserve"> on the report</w:t>
      </w:r>
      <w:r w:rsidR="009919C7" w:rsidRPr="002900AE">
        <w:rPr>
          <w:rFonts w:ascii="Arial" w:hAnsi="Arial" w:cs="Arial"/>
        </w:rPr>
        <w:t>s</w:t>
      </w:r>
      <w:r w:rsidR="005F7485" w:rsidRPr="002900AE">
        <w:rPr>
          <w:rFonts w:ascii="Arial" w:hAnsi="Arial" w:cs="Arial"/>
        </w:rPr>
        <w:t>. The meeting agreed that MSs shall submit MSs Country report</w:t>
      </w:r>
      <w:r w:rsidR="00280BCE" w:rsidRPr="002900AE">
        <w:rPr>
          <w:rFonts w:ascii="Arial" w:hAnsi="Arial" w:cs="Arial"/>
        </w:rPr>
        <w:t>s</w:t>
      </w:r>
      <w:r w:rsidR="005F7485" w:rsidRPr="002900AE">
        <w:rPr>
          <w:rFonts w:ascii="Arial" w:hAnsi="Arial" w:cs="Arial"/>
        </w:rPr>
        <w:t xml:space="preserve"> one month before the SADCTRLC AGM. </w:t>
      </w:r>
      <w:r w:rsidR="00280BCE" w:rsidRPr="002900AE">
        <w:rPr>
          <w:rFonts w:ascii="Arial" w:hAnsi="Arial" w:cs="Arial"/>
        </w:rPr>
        <w:t xml:space="preserve">This will </w:t>
      </w:r>
      <w:r w:rsidR="005F7485" w:rsidRPr="002900AE">
        <w:rPr>
          <w:rFonts w:ascii="Arial" w:hAnsi="Arial" w:cs="Arial"/>
        </w:rPr>
        <w:t>all</w:t>
      </w:r>
      <w:r w:rsidR="009919C7" w:rsidRPr="002900AE">
        <w:rPr>
          <w:rFonts w:ascii="Arial" w:hAnsi="Arial" w:cs="Arial"/>
        </w:rPr>
        <w:t>ow</w:t>
      </w:r>
      <w:r w:rsidR="005F7485" w:rsidRPr="002900AE">
        <w:rPr>
          <w:rFonts w:ascii="Arial" w:hAnsi="Arial" w:cs="Arial"/>
        </w:rPr>
        <w:t xml:space="preserve"> </w:t>
      </w:r>
      <w:r w:rsidR="00280BCE" w:rsidRPr="002900AE">
        <w:rPr>
          <w:rFonts w:ascii="Arial" w:hAnsi="Arial" w:cs="Arial"/>
        </w:rPr>
        <w:t xml:space="preserve">the </w:t>
      </w:r>
      <w:r w:rsidR="005F7485" w:rsidRPr="002900AE">
        <w:rPr>
          <w:rFonts w:ascii="Arial" w:hAnsi="Arial" w:cs="Arial"/>
        </w:rPr>
        <w:t xml:space="preserve">SADCTRLC Secretariat </w:t>
      </w:r>
      <w:r w:rsidR="009919C7" w:rsidRPr="002900AE">
        <w:rPr>
          <w:rFonts w:ascii="Arial" w:hAnsi="Arial" w:cs="Arial"/>
        </w:rPr>
        <w:t xml:space="preserve">enough time </w:t>
      </w:r>
      <w:r w:rsidR="005F7485" w:rsidRPr="002900AE">
        <w:rPr>
          <w:rFonts w:ascii="Arial" w:hAnsi="Arial" w:cs="Arial"/>
        </w:rPr>
        <w:t xml:space="preserve">to </w:t>
      </w:r>
      <w:r w:rsidR="00280BCE" w:rsidRPr="002900AE">
        <w:rPr>
          <w:rFonts w:ascii="Arial" w:hAnsi="Arial" w:cs="Arial"/>
        </w:rPr>
        <w:t xml:space="preserve">combine </w:t>
      </w:r>
      <w:r w:rsidR="005F7485" w:rsidRPr="002900AE">
        <w:rPr>
          <w:rFonts w:ascii="Arial" w:hAnsi="Arial" w:cs="Arial"/>
        </w:rPr>
        <w:t>all report</w:t>
      </w:r>
      <w:r w:rsidR="009919C7" w:rsidRPr="002900AE">
        <w:rPr>
          <w:rFonts w:ascii="Arial" w:hAnsi="Arial" w:cs="Arial"/>
        </w:rPr>
        <w:t>s</w:t>
      </w:r>
      <w:r w:rsidR="005F7485" w:rsidRPr="002900AE">
        <w:rPr>
          <w:rFonts w:ascii="Arial" w:hAnsi="Arial" w:cs="Arial"/>
        </w:rPr>
        <w:t xml:space="preserve"> into one </w:t>
      </w:r>
      <w:r w:rsidR="00280BCE" w:rsidRPr="002900AE">
        <w:rPr>
          <w:rFonts w:ascii="Arial" w:hAnsi="Arial" w:cs="Arial"/>
        </w:rPr>
        <w:t xml:space="preserve">SADCTRLC Annual </w:t>
      </w:r>
      <w:r w:rsidR="005F7485" w:rsidRPr="002900AE">
        <w:rPr>
          <w:rFonts w:ascii="Arial" w:hAnsi="Arial" w:cs="Arial"/>
        </w:rPr>
        <w:t xml:space="preserve">report. </w:t>
      </w:r>
    </w:p>
    <w:p w:rsidR="005F7485" w:rsidRDefault="005F7485" w:rsidP="00922796">
      <w:pPr>
        <w:spacing w:after="0" w:line="240" w:lineRule="auto"/>
        <w:jc w:val="both"/>
        <w:rPr>
          <w:rFonts w:ascii="Arial" w:hAnsi="Arial" w:cs="Arial"/>
        </w:rPr>
      </w:pPr>
    </w:p>
    <w:p w:rsidR="005F7485" w:rsidRDefault="005F7485" w:rsidP="00922796">
      <w:pPr>
        <w:spacing w:after="0" w:line="240" w:lineRule="auto"/>
        <w:jc w:val="both"/>
        <w:rPr>
          <w:rFonts w:ascii="Arial" w:hAnsi="Arial" w:cs="Arial"/>
        </w:rPr>
      </w:pPr>
      <w:r w:rsidRPr="009919C7">
        <w:rPr>
          <w:rFonts w:ascii="Arial" w:hAnsi="Arial" w:cs="Arial"/>
          <w:b/>
        </w:rPr>
        <w:t>SADC Secretariat Report:</w:t>
      </w:r>
      <w:r>
        <w:rPr>
          <w:rFonts w:ascii="Arial" w:hAnsi="Arial" w:cs="Arial"/>
        </w:rPr>
        <w:t xml:space="preserve"> SADC Secretariat Report </w:t>
      </w:r>
      <w:r w:rsidR="00280BCE">
        <w:rPr>
          <w:rFonts w:ascii="Arial" w:hAnsi="Arial" w:cs="Arial"/>
        </w:rPr>
        <w:t xml:space="preserve">by Ms </w:t>
      </w:r>
      <w:proofErr w:type="spellStart"/>
      <w:r w:rsidR="00280BCE">
        <w:rPr>
          <w:rFonts w:ascii="Arial" w:hAnsi="Arial" w:cs="Arial"/>
        </w:rPr>
        <w:t>Kuena</w:t>
      </w:r>
      <w:proofErr w:type="spellEnd"/>
      <w:r w:rsidR="00280BCE">
        <w:rPr>
          <w:rFonts w:ascii="Arial" w:hAnsi="Arial" w:cs="Arial"/>
        </w:rPr>
        <w:t xml:space="preserve"> </w:t>
      </w:r>
      <w:proofErr w:type="spellStart"/>
      <w:r w:rsidR="00280BCE">
        <w:rPr>
          <w:rFonts w:ascii="Arial" w:hAnsi="Arial" w:cs="Arial"/>
        </w:rPr>
        <w:t>Molapo</w:t>
      </w:r>
      <w:proofErr w:type="spellEnd"/>
      <w:r w:rsidR="00280BCE">
        <w:rPr>
          <w:rFonts w:ascii="Arial" w:hAnsi="Arial" w:cs="Arial"/>
        </w:rPr>
        <w:t xml:space="preserve"> </w:t>
      </w:r>
      <w:r>
        <w:rPr>
          <w:rFonts w:ascii="Arial" w:hAnsi="Arial" w:cs="Arial"/>
        </w:rPr>
        <w:t>outlined that the RE</w:t>
      </w:r>
      <w:r w:rsidR="00280BCE">
        <w:rPr>
          <w:rFonts w:ascii="Arial" w:hAnsi="Arial" w:cs="Arial"/>
        </w:rPr>
        <w:t>I</w:t>
      </w:r>
      <w:r>
        <w:rPr>
          <w:rFonts w:ascii="Arial" w:hAnsi="Arial" w:cs="Arial"/>
        </w:rPr>
        <w:t xml:space="preserve">S Funding programme is coming to an end and encourage MSs to use the funding before </w:t>
      </w:r>
      <w:r w:rsidR="00806536">
        <w:rPr>
          <w:rFonts w:ascii="Arial" w:hAnsi="Arial" w:cs="Arial"/>
        </w:rPr>
        <w:t xml:space="preserve">the </w:t>
      </w:r>
      <w:r>
        <w:rPr>
          <w:rFonts w:ascii="Arial" w:hAnsi="Arial" w:cs="Arial"/>
        </w:rPr>
        <w:t>end of</w:t>
      </w:r>
      <w:r w:rsidR="00806536">
        <w:rPr>
          <w:rFonts w:ascii="Arial" w:hAnsi="Arial" w:cs="Arial"/>
        </w:rPr>
        <w:t xml:space="preserve"> June 2016. SADCTRLC Secretariat introduced new employees that will work for SADC as one (1) Senior Programme Officer, Dr </w:t>
      </w:r>
      <w:proofErr w:type="spellStart"/>
      <w:r w:rsidR="00806536">
        <w:rPr>
          <w:rFonts w:ascii="Arial" w:hAnsi="Arial" w:cs="Arial"/>
        </w:rPr>
        <w:t>Lomkhosi</w:t>
      </w:r>
      <w:proofErr w:type="spellEnd"/>
      <w:r w:rsidR="00806536">
        <w:rPr>
          <w:rFonts w:ascii="Arial" w:hAnsi="Arial" w:cs="Arial"/>
        </w:rPr>
        <w:t xml:space="preserve"> </w:t>
      </w:r>
      <w:proofErr w:type="spellStart"/>
      <w:r w:rsidR="00806536">
        <w:rPr>
          <w:rFonts w:ascii="Arial" w:hAnsi="Arial" w:cs="Arial"/>
        </w:rPr>
        <w:t>Mkhonto</w:t>
      </w:r>
      <w:proofErr w:type="spellEnd"/>
      <w:r w:rsidR="00806536">
        <w:rPr>
          <w:rFonts w:ascii="Arial" w:hAnsi="Arial" w:cs="Arial"/>
        </w:rPr>
        <w:t xml:space="preserve">, and </w:t>
      </w:r>
      <w:proofErr w:type="gramStart"/>
      <w:r w:rsidR="00806536">
        <w:rPr>
          <w:rFonts w:ascii="Arial" w:hAnsi="Arial" w:cs="Arial"/>
        </w:rPr>
        <w:t xml:space="preserve">two (2) TBT/SPS Expert, Dr </w:t>
      </w:r>
      <w:r w:rsidR="00280BCE">
        <w:rPr>
          <w:rFonts w:ascii="Arial" w:hAnsi="Arial" w:cs="Arial"/>
        </w:rPr>
        <w:t xml:space="preserve">Geoff </w:t>
      </w:r>
      <w:proofErr w:type="spellStart"/>
      <w:r w:rsidR="00280BCE">
        <w:rPr>
          <w:rFonts w:ascii="Arial" w:hAnsi="Arial" w:cs="Arial"/>
        </w:rPr>
        <w:t>Visser</w:t>
      </w:r>
      <w:proofErr w:type="spellEnd"/>
      <w:proofErr w:type="gramEnd"/>
      <w:r w:rsidR="00806536">
        <w:rPr>
          <w:rFonts w:ascii="Arial" w:hAnsi="Arial" w:cs="Arial"/>
        </w:rPr>
        <w:t xml:space="preserve">. The new employees are replacing </w:t>
      </w:r>
      <w:r w:rsidR="00114AEF" w:rsidRPr="00252F41">
        <w:rPr>
          <w:rFonts w:ascii="Arial" w:hAnsi="Arial" w:cs="Arial"/>
        </w:rPr>
        <w:t xml:space="preserve">Dr Elsie </w:t>
      </w:r>
      <w:proofErr w:type="spellStart"/>
      <w:r w:rsidR="00114AEF" w:rsidRPr="00252F41">
        <w:rPr>
          <w:rFonts w:ascii="Arial" w:hAnsi="Arial" w:cs="Arial"/>
        </w:rPr>
        <w:t>Meintjies</w:t>
      </w:r>
      <w:proofErr w:type="spellEnd"/>
      <w:r w:rsidR="00806536">
        <w:rPr>
          <w:rFonts w:ascii="Arial" w:hAnsi="Arial" w:cs="Arial"/>
        </w:rPr>
        <w:t xml:space="preserve"> and </w:t>
      </w:r>
      <w:r w:rsidR="00806536" w:rsidRPr="00252F41">
        <w:rPr>
          <w:rFonts w:ascii="Arial" w:hAnsi="Arial" w:cs="Arial"/>
        </w:rPr>
        <w:t xml:space="preserve">Dr </w:t>
      </w:r>
      <w:r w:rsidR="00806536">
        <w:rPr>
          <w:rFonts w:ascii="Arial" w:hAnsi="Arial" w:cs="Arial"/>
        </w:rPr>
        <w:t xml:space="preserve">Oswald </w:t>
      </w:r>
      <w:proofErr w:type="spellStart"/>
      <w:r w:rsidR="00806536" w:rsidRPr="00252F41">
        <w:rPr>
          <w:rFonts w:ascii="Arial" w:hAnsi="Arial" w:cs="Arial"/>
        </w:rPr>
        <w:t>Chinyamakobvu</w:t>
      </w:r>
      <w:proofErr w:type="spellEnd"/>
      <w:r w:rsidR="00280BCE">
        <w:rPr>
          <w:rFonts w:ascii="Arial" w:hAnsi="Arial" w:cs="Arial"/>
        </w:rPr>
        <w:t>,</w:t>
      </w:r>
      <w:r w:rsidR="00806536">
        <w:rPr>
          <w:rFonts w:ascii="Arial" w:hAnsi="Arial" w:cs="Arial"/>
        </w:rPr>
        <w:t xml:space="preserve"> respectively. </w:t>
      </w:r>
    </w:p>
    <w:p w:rsidR="006B3C0B" w:rsidRDefault="006B3C0B" w:rsidP="00922796">
      <w:pPr>
        <w:spacing w:after="0" w:line="240" w:lineRule="auto"/>
        <w:jc w:val="both"/>
        <w:rPr>
          <w:rFonts w:ascii="Arial" w:hAnsi="Arial" w:cs="Arial"/>
        </w:rPr>
      </w:pPr>
    </w:p>
    <w:p w:rsidR="006B3C0B" w:rsidRDefault="006B3C0B" w:rsidP="00922796">
      <w:pPr>
        <w:spacing w:after="0" w:line="240" w:lineRule="auto"/>
        <w:jc w:val="both"/>
        <w:rPr>
          <w:rFonts w:ascii="Arial" w:hAnsi="Arial" w:cs="Arial"/>
        </w:rPr>
      </w:pPr>
      <w:r w:rsidRPr="009919C7">
        <w:rPr>
          <w:rFonts w:ascii="Arial" w:hAnsi="Arial" w:cs="Arial"/>
          <w:b/>
        </w:rPr>
        <w:t>PTB Report:</w:t>
      </w:r>
      <w:r>
        <w:rPr>
          <w:rFonts w:ascii="Arial" w:hAnsi="Arial" w:cs="Arial"/>
        </w:rPr>
        <w:t xml:space="preserve"> </w:t>
      </w:r>
      <w:r w:rsidR="003729C8">
        <w:rPr>
          <w:rFonts w:ascii="Arial" w:hAnsi="Arial" w:cs="Arial"/>
        </w:rPr>
        <w:t xml:space="preserve">Mr Martin Kaiser from </w:t>
      </w:r>
      <w:r>
        <w:rPr>
          <w:rFonts w:ascii="Arial" w:hAnsi="Arial" w:cs="Arial"/>
        </w:rPr>
        <w:t xml:space="preserve">PTB </w:t>
      </w:r>
      <w:r w:rsidR="002900AE">
        <w:rPr>
          <w:rFonts w:ascii="Arial" w:hAnsi="Arial" w:cs="Arial"/>
        </w:rPr>
        <w:t>reported that</w:t>
      </w:r>
      <w:r w:rsidR="003729C8">
        <w:rPr>
          <w:rFonts w:ascii="Arial" w:hAnsi="Arial" w:cs="Arial"/>
        </w:rPr>
        <w:t xml:space="preserve"> </w:t>
      </w:r>
      <w:r w:rsidR="002900AE">
        <w:rPr>
          <w:rFonts w:ascii="Arial" w:hAnsi="Arial" w:cs="Arial"/>
        </w:rPr>
        <w:t>a presentation</w:t>
      </w:r>
      <w:r>
        <w:rPr>
          <w:rFonts w:ascii="Arial" w:hAnsi="Arial" w:cs="Arial"/>
        </w:rPr>
        <w:t xml:space="preserve"> </w:t>
      </w:r>
      <w:r w:rsidR="003729C8">
        <w:rPr>
          <w:rFonts w:ascii="Arial" w:hAnsi="Arial" w:cs="Arial"/>
        </w:rPr>
        <w:t xml:space="preserve">will be given at TBTEG </w:t>
      </w:r>
      <w:r>
        <w:rPr>
          <w:rFonts w:ascii="Arial" w:hAnsi="Arial" w:cs="Arial"/>
        </w:rPr>
        <w:t xml:space="preserve">on the 18 March 2016. </w:t>
      </w:r>
    </w:p>
    <w:p w:rsidR="006B3C0B" w:rsidRDefault="006B3C0B" w:rsidP="00922796">
      <w:pPr>
        <w:spacing w:after="0" w:line="240" w:lineRule="auto"/>
        <w:jc w:val="both"/>
        <w:rPr>
          <w:rFonts w:ascii="Arial" w:hAnsi="Arial" w:cs="Arial"/>
        </w:rPr>
      </w:pPr>
    </w:p>
    <w:p w:rsidR="009B6FCB" w:rsidRDefault="006B3C0B" w:rsidP="009B6FCB">
      <w:pPr>
        <w:spacing w:after="0" w:line="240" w:lineRule="auto"/>
        <w:jc w:val="both"/>
        <w:rPr>
          <w:rFonts w:ascii="Arial" w:hAnsi="Arial" w:cs="Arial"/>
        </w:rPr>
      </w:pPr>
      <w:r w:rsidRPr="009919C7">
        <w:rPr>
          <w:rFonts w:ascii="Arial" w:hAnsi="Arial" w:cs="Arial"/>
          <w:b/>
        </w:rPr>
        <w:t>Election of office Bearers:</w:t>
      </w:r>
      <w:r w:rsidRPr="002964EB">
        <w:rPr>
          <w:rFonts w:ascii="Arial" w:hAnsi="Arial" w:cs="Arial"/>
        </w:rPr>
        <w:t xml:space="preserve"> SADCTRLC </w:t>
      </w:r>
      <w:r w:rsidR="002964EB" w:rsidRPr="002964EB">
        <w:rPr>
          <w:rFonts w:ascii="Arial" w:hAnsi="Arial" w:cs="Arial"/>
        </w:rPr>
        <w:t xml:space="preserve">AGM considered that the term of office for both SADCTRLC EXCO and Secretariat will come to an end in March 2016. Member States </w:t>
      </w:r>
      <w:r w:rsidR="009B6FCB">
        <w:rPr>
          <w:rFonts w:ascii="Arial" w:hAnsi="Arial" w:cs="Arial"/>
        </w:rPr>
        <w:t xml:space="preserve">were </w:t>
      </w:r>
      <w:r w:rsidR="002964EB" w:rsidRPr="002964EB">
        <w:rPr>
          <w:rFonts w:ascii="Arial" w:hAnsi="Arial" w:cs="Arial"/>
        </w:rPr>
        <w:t>therefore requested to obtain support from their respective principals to stand for elections.</w:t>
      </w:r>
    </w:p>
    <w:p w:rsidR="009B6FCB" w:rsidRDefault="009B6FCB" w:rsidP="009B6FCB">
      <w:pPr>
        <w:spacing w:after="0" w:line="240" w:lineRule="auto"/>
        <w:jc w:val="both"/>
        <w:rPr>
          <w:rFonts w:ascii="Arial" w:hAnsi="Arial" w:cs="Arial"/>
        </w:rPr>
      </w:pPr>
    </w:p>
    <w:p w:rsidR="002964EB" w:rsidRPr="002964EB" w:rsidRDefault="009B6FCB" w:rsidP="002964EB">
      <w:pPr>
        <w:spacing w:after="0" w:line="240" w:lineRule="auto"/>
        <w:jc w:val="both"/>
        <w:rPr>
          <w:rFonts w:ascii="Arial" w:hAnsi="Arial" w:cs="Arial"/>
        </w:rPr>
      </w:pPr>
      <w:r>
        <w:rPr>
          <w:rFonts w:ascii="Arial" w:hAnsi="Arial" w:cs="Arial"/>
        </w:rPr>
        <w:t>The meeting was informed that no nominations were received from MS</w:t>
      </w:r>
      <w:r w:rsidR="007E3C06">
        <w:rPr>
          <w:rFonts w:ascii="Arial" w:hAnsi="Arial" w:cs="Arial"/>
        </w:rPr>
        <w:t>s, but that t</w:t>
      </w:r>
      <w:r>
        <w:rPr>
          <w:rFonts w:ascii="Arial" w:hAnsi="Arial" w:cs="Arial"/>
        </w:rPr>
        <w:t>he current E</w:t>
      </w:r>
      <w:r w:rsidR="007E3C06">
        <w:rPr>
          <w:rFonts w:ascii="Arial" w:hAnsi="Arial" w:cs="Arial"/>
        </w:rPr>
        <w:t>XCO was eligible for re-election and that all of the EXCO members confirmed their respective availability. The meeting was further informed that the Chairperson indicated that he will be retiring and therefore Botswana will step down as Chairperson but remain as a member of EXCO. Swaziland indicated that it was willing to</w:t>
      </w:r>
      <w:r w:rsidR="002900AE">
        <w:rPr>
          <w:rFonts w:ascii="Arial" w:hAnsi="Arial" w:cs="Arial"/>
        </w:rPr>
        <w:t xml:space="preserve"> take the position of the Chairperson. </w:t>
      </w:r>
      <w:r w:rsidR="007E3C06">
        <w:rPr>
          <w:rFonts w:ascii="Arial" w:hAnsi="Arial" w:cs="Arial"/>
        </w:rPr>
        <w:t xml:space="preserve">    </w:t>
      </w:r>
      <w:r w:rsidR="002964EB" w:rsidRPr="002964EB">
        <w:rPr>
          <w:rFonts w:ascii="Arial" w:hAnsi="Arial" w:cs="Arial"/>
        </w:rPr>
        <w:t xml:space="preserve"> </w:t>
      </w:r>
    </w:p>
    <w:p w:rsidR="002900AE" w:rsidRDefault="002900AE" w:rsidP="002964EB">
      <w:pPr>
        <w:spacing w:after="0" w:line="240" w:lineRule="auto"/>
        <w:jc w:val="both"/>
        <w:rPr>
          <w:rFonts w:ascii="Arial" w:hAnsi="Arial" w:cs="Arial"/>
        </w:rPr>
      </w:pPr>
    </w:p>
    <w:p w:rsidR="002964EB" w:rsidRDefault="002964EB" w:rsidP="002964EB">
      <w:pPr>
        <w:spacing w:after="0" w:line="240" w:lineRule="auto"/>
        <w:jc w:val="both"/>
        <w:rPr>
          <w:rFonts w:ascii="Arial" w:hAnsi="Arial" w:cs="Arial"/>
        </w:rPr>
      </w:pPr>
      <w:r w:rsidRPr="002964EB">
        <w:rPr>
          <w:rFonts w:ascii="Arial" w:hAnsi="Arial" w:cs="Arial"/>
        </w:rPr>
        <w:t xml:space="preserve">The SADCTRLC AGM considered the </w:t>
      </w:r>
      <w:r w:rsidR="007E3C06">
        <w:rPr>
          <w:rFonts w:ascii="Arial" w:hAnsi="Arial" w:cs="Arial"/>
        </w:rPr>
        <w:t>proposal</w:t>
      </w:r>
      <w:r w:rsidR="007E3C06" w:rsidRPr="002964EB">
        <w:rPr>
          <w:rFonts w:ascii="Arial" w:hAnsi="Arial" w:cs="Arial"/>
        </w:rPr>
        <w:t xml:space="preserve"> </w:t>
      </w:r>
      <w:r w:rsidRPr="002964EB">
        <w:rPr>
          <w:rFonts w:ascii="Arial" w:hAnsi="Arial" w:cs="Arial"/>
        </w:rPr>
        <w:t xml:space="preserve">and </w:t>
      </w:r>
      <w:r w:rsidR="007E3C06" w:rsidRPr="002964EB">
        <w:rPr>
          <w:rFonts w:ascii="Arial" w:hAnsi="Arial" w:cs="Arial"/>
        </w:rPr>
        <w:t>propose</w:t>
      </w:r>
      <w:r w:rsidR="007E3C06">
        <w:rPr>
          <w:rFonts w:ascii="Arial" w:hAnsi="Arial" w:cs="Arial"/>
        </w:rPr>
        <w:t>d that</w:t>
      </w:r>
      <w:r w:rsidR="007E3C06" w:rsidRPr="002964EB">
        <w:rPr>
          <w:rFonts w:ascii="Arial" w:hAnsi="Arial" w:cs="Arial"/>
        </w:rPr>
        <w:t xml:space="preserve"> </w:t>
      </w:r>
      <w:r>
        <w:rPr>
          <w:rFonts w:ascii="Arial" w:hAnsi="Arial" w:cs="Arial"/>
        </w:rPr>
        <w:t>the</w:t>
      </w:r>
      <w:r w:rsidRPr="002964EB">
        <w:rPr>
          <w:rFonts w:ascii="Arial" w:hAnsi="Arial" w:cs="Arial"/>
        </w:rPr>
        <w:t xml:space="preserve"> current office to continue </w:t>
      </w:r>
      <w:r>
        <w:rPr>
          <w:rFonts w:ascii="Arial" w:hAnsi="Arial" w:cs="Arial"/>
        </w:rPr>
        <w:t xml:space="preserve">with the office in accordance with the rules of procedures. The meeting elected </w:t>
      </w:r>
      <w:r w:rsidR="007E3C06">
        <w:rPr>
          <w:rFonts w:ascii="Arial" w:hAnsi="Arial" w:cs="Arial"/>
        </w:rPr>
        <w:t xml:space="preserve">Swaziland as the </w:t>
      </w:r>
      <w:r>
        <w:rPr>
          <w:rFonts w:ascii="Arial" w:hAnsi="Arial" w:cs="Arial"/>
        </w:rPr>
        <w:t>new Chairperson</w:t>
      </w:r>
      <w:r w:rsidR="007E3C06">
        <w:rPr>
          <w:rFonts w:ascii="Arial" w:hAnsi="Arial" w:cs="Arial"/>
        </w:rPr>
        <w:t>.</w:t>
      </w:r>
      <w:r>
        <w:rPr>
          <w:rFonts w:ascii="Arial" w:hAnsi="Arial" w:cs="Arial"/>
        </w:rPr>
        <w:t xml:space="preserve"> The Vice Chairperson is Zambia and Secretariat is South Africa. </w:t>
      </w:r>
      <w:proofErr w:type="gramStart"/>
      <w:r w:rsidR="007E3C06">
        <w:rPr>
          <w:rFonts w:ascii="Arial" w:hAnsi="Arial" w:cs="Arial"/>
        </w:rPr>
        <w:t>(Resolution 12</w:t>
      </w:r>
      <w:r w:rsidR="0023398C">
        <w:rPr>
          <w:rFonts w:ascii="Arial" w:hAnsi="Arial" w:cs="Arial"/>
        </w:rPr>
        <w:t xml:space="preserve"> of 2016</w:t>
      </w:r>
      <w:r w:rsidR="007E3C06">
        <w:rPr>
          <w:rFonts w:ascii="Arial" w:hAnsi="Arial" w:cs="Arial"/>
        </w:rPr>
        <w:t>).</w:t>
      </w:r>
      <w:proofErr w:type="gramEnd"/>
    </w:p>
    <w:p w:rsidR="009574D5" w:rsidRDefault="009574D5" w:rsidP="00675B64">
      <w:pPr>
        <w:spacing w:after="0" w:line="240" w:lineRule="auto"/>
        <w:rPr>
          <w:rFonts w:ascii="Arial" w:hAnsi="Arial" w:cs="Arial"/>
          <w:b/>
        </w:rPr>
      </w:pPr>
    </w:p>
    <w:p w:rsidR="009574D5" w:rsidRDefault="002C2F97" w:rsidP="00675B64">
      <w:pPr>
        <w:spacing w:after="0" w:line="240" w:lineRule="auto"/>
        <w:rPr>
          <w:rFonts w:ascii="Arial" w:hAnsi="Arial" w:cs="Arial"/>
          <w:b/>
        </w:rPr>
      </w:pPr>
      <w:r>
        <w:rPr>
          <w:rFonts w:ascii="Arial" w:hAnsi="Arial" w:cs="Arial"/>
          <w:b/>
        </w:rPr>
        <w:t>BOTSWANA RESOLUTIONS 2016</w:t>
      </w:r>
      <w:r w:rsidR="009574D5">
        <w:rPr>
          <w:rFonts w:ascii="Arial" w:hAnsi="Arial" w:cs="Arial"/>
          <w:b/>
        </w:rPr>
        <w:t>/</w:t>
      </w:r>
      <w:r w:rsidR="009919C7">
        <w:rPr>
          <w:rFonts w:ascii="Arial" w:hAnsi="Arial" w:cs="Arial"/>
          <w:b/>
        </w:rPr>
        <w:t>17 (</w:t>
      </w:r>
      <w:r w:rsidR="00262AD7">
        <w:rPr>
          <w:rFonts w:ascii="Arial" w:hAnsi="Arial" w:cs="Arial"/>
          <w:b/>
        </w:rPr>
        <w:t>17 March 2016)</w:t>
      </w:r>
    </w:p>
    <w:p w:rsidR="009574D5" w:rsidRDefault="009574D5" w:rsidP="00675B64">
      <w:pPr>
        <w:spacing w:after="0" w:line="240" w:lineRule="auto"/>
        <w:rPr>
          <w:rFonts w:ascii="Arial" w:hAnsi="Arial" w:cs="Arial"/>
          <w:b/>
        </w:rPr>
      </w:pPr>
    </w:p>
    <w:p w:rsidR="00262AD7" w:rsidRDefault="00262AD7" w:rsidP="003172E9">
      <w:pPr>
        <w:spacing w:after="0" w:line="240" w:lineRule="auto"/>
        <w:jc w:val="both"/>
        <w:rPr>
          <w:rFonts w:ascii="Arial" w:hAnsi="Arial" w:cs="Arial"/>
          <w:bCs/>
        </w:rPr>
      </w:pPr>
      <w:r w:rsidRPr="00E73126">
        <w:rPr>
          <w:rFonts w:ascii="Arial" w:hAnsi="Arial" w:cs="Arial"/>
          <w:b/>
          <w:bCs/>
        </w:rPr>
        <w:t>Resolution 1/</w:t>
      </w:r>
      <w:r>
        <w:rPr>
          <w:rFonts w:ascii="Arial" w:hAnsi="Arial" w:cs="Arial"/>
          <w:b/>
          <w:bCs/>
        </w:rPr>
        <w:t>2016</w:t>
      </w:r>
      <w:r w:rsidR="009919C7">
        <w:rPr>
          <w:rFonts w:ascii="Arial" w:hAnsi="Arial" w:cs="Arial"/>
          <w:bCs/>
        </w:rPr>
        <w:t xml:space="preserve">: </w:t>
      </w:r>
      <w:r>
        <w:rPr>
          <w:rFonts w:ascii="Arial" w:hAnsi="Arial" w:cs="Arial"/>
          <w:bCs/>
        </w:rPr>
        <w:t xml:space="preserve">SADCTRLC </w:t>
      </w:r>
      <w:r w:rsidRPr="007A1C03">
        <w:rPr>
          <w:rFonts w:ascii="Arial" w:hAnsi="Arial" w:cs="Arial"/>
          <w:bCs/>
        </w:rPr>
        <w:t>note</w:t>
      </w:r>
      <w:r>
        <w:rPr>
          <w:rFonts w:ascii="Arial" w:hAnsi="Arial" w:cs="Arial"/>
          <w:bCs/>
        </w:rPr>
        <w:t>d</w:t>
      </w:r>
      <w:r w:rsidRPr="007A1C03">
        <w:rPr>
          <w:rFonts w:ascii="Arial" w:hAnsi="Arial" w:cs="Arial"/>
          <w:bCs/>
        </w:rPr>
        <w:t xml:space="preserve"> the </w:t>
      </w:r>
      <w:r>
        <w:rPr>
          <w:rFonts w:ascii="Arial" w:hAnsi="Arial" w:cs="Arial"/>
          <w:bCs/>
        </w:rPr>
        <w:t xml:space="preserve">welcome </w:t>
      </w:r>
      <w:r w:rsidRPr="007A1C03">
        <w:rPr>
          <w:rFonts w:ascii="Arial" w:hAnsi="Arial" w:cs="Arial"/>
          <w:bCs/>
        </w:rPr>
        <w:t>by</w:t>
      </w:r>
      <w:r>
        <w:rPr>
          <w:rFonts w:ascii="Arial" w:hAnsi="Arial" w:cs="Arial"/>
          <w:bCs/>
        </w:rPr>
        <w:t xml:space="preserve"> the Chairperson, and noted the presence of 11 member states, which constituted a quorum. An apology was received from Lesotho.  </w:t>
      </w:r>
    </w:p>
    <w:p w:rsidR="00262AD7" w:rsidRPr="005603C4" w:rsidRDefault="00262AD7" w:rsidP="00262AD7">
      <w:pPr>
        <w:spacing w:after="0" w:line="240" w:lineRule="auto"/>
        <w:jc w:val="both"/>
        <w:rPr>
          <w:rFonts w:ascii="Arial" w:hAnsi="Arial" w:cs="Arial"/>
          <w:bCs/>
        </w:rPr>
      </w:pPr>
      <w:r>
        <w:rPr>
          <w:rFonts w:ascii="Arial" w:hAnsi="Arial" w:cs="Arial"/>
          <w:bCs/>
        </w:rPr>
        <w:t xml:space="preserve"> </w:t>
      </w:r>
    </w:p>
    <w:p w:rsidR="00262AD7" w:rsidRPr="007375E8" w:rsidRDefault="00262AD7" w:rsidP="009919C7">
      <w:pPr>
        <w:spacing w:after="0" w:line="240" w:lineRule="auto"/>
        <w:jc w:val="both"/>
        <w:rPr>
          <w:rFonts w:ascii="Arial" w:hAnsi="Arial" w:cs="Arial"/>
          <w:bCs/>
        </w:rPr>
      </w:pPr>
      <w:r w:rsidRPr="005603C4">
        <w:rPr>
          <w:rFonts w:ascii="Arial" w:hAnsi="Arial" w:cs="Arial"/>
          <w:b/>
          <w:bCs/>
        </w:rPr>
        <w:t>Resolution 2/</w:t>
      </w:r>
      <w:r>
        <w:rPr>
          <w:rFonts w:ascii="Arial" w:hAnsi="Arial" w:cs="Arial"/>
          <w:b/>
          <w:bCs/>
        </w:rPr>
        <w:t>2016</w:t>
      </w:r>
      <w:r w:rsidR="003172E9">
        <w:rPr>
          <w:rFonts w:ascii="Arial" w:hAnsi="Arial" w:cs="Arial"/>
          <w:b/>
          <w:bCs/>
        </w:rPr>
        <w:t xml:space="preserve">: </w:t>
      </w:r>
      <w:r w:rsidR="009919C7">
        <w:rPr>
          <w:rFonts w:ascii="Arial" w:hAnsi="Arial" w:cs="Arial"/>
          <w:bCs/>
        </w:rPr>
        <w:t xml:space="preserve"> </w:t>
      </w:r>
      <w:r w:rsidRPr="007375E8">
        <w:rPr>
          <w:rFonts w:ascii="Arial" w:hAnsi="Arial" w:cs="Arial"/>
          <w:bCs/>
        </w:rPr>
        <w:t xml:space="preserve">SADCTRLC noted the </w:t>
      </w:r>
      <w:r>
        <w:rPr>
          <w:rFonts w:ascii="Arial" w:hAnsi="Arial" w:cs="Arial"/>
          <w:bCs/>
        </w:rPr>
        <w:t xml:space="preserve">presentation on the development of the </w:t>
      </w:r>
      <w:r w:rsidRPr="007375E8">
        <w:rPr>
          <w:rFonts w:ascii="Arial" w:hAnsi="Arial" w:cs="Arial"/>
          <w:bCs/>
        </w:rPr>
        <w:t>5 year strategic plan</w:t>
      </w:r>
      <w:r>
        <w:rPr>
          <w:rFonts w:ascii="Arial" w:hAnsi="Arial" w:cs="Arial"/>
          <w:bCs/>
        </w:rPr>
        <w:t>. MSs are requested to submit proposals for consideration at the EWG meeting that is planned to take place during the month of April 2016. The meeting agreed that the proposals are submitted by the 7</w:t>
      </w:r>
      <w:r w:rsidRPr="005747AF">
        <w:rPr>
          <w:rFonts w:ascii="Arial" w:hAnsi="Arial" w:cs="Arial"/>
          <w:bCs/>
          <w:vertAlign w:val="superscript"/>
        </w:rPr>
        <w:t>th</w:t>
      </w:r>
      <w:r>
        <w:rPr>
          <w:rFonts w:ascii="Arial" w:hAnsi="Arial" w:cs="Arial"/>
          <w:bCs/>
        </w:rPr>
        <w:t xml:space="preserve"> April 2016.   </w:t>
      </w:r>
      <w:r w:rsidRPr="007375E8">
        <w:rPr>
          <w:rFonts w:ascii="Arial" w:hAnsi="Arial" w:cs="Arial"/>
          <w:bCs/>
        </w:rPr>
        <w:t xml:space="preserve"> </w:t>
      </w:r>
    </w:p>
    <w:p w:rsidR="00262AD7" w:rsidRPr="005603C4" w:rsidRDefault="00262AD7" w:rsidP="00262AD7">
      <w:pPr>
        <w:pStyle w:val="Default"/>
        <w:jc w:val="both"/>
        <w:rPr>
          <w:b/>
        </w:rPr>
      </w:pPr>
    </w:p>
    <w:p w:rsidR="00262AD7" w:rsidRPr="003172E9" w:rsidRDefault="00262AD7" w:rsidP="003172E9">
      <w:pPr>
        <w:pStyle w:val="Default"/>
        <w:jc w:val="both"/>
        <w:rPr>
          <w:sz w:val="22"/>
          <w:szCs w:val="22"/>
        </w:rPr>
      </w:pPr>
      <w:r w:rsidRPr="003172E9">
        <w:rPr>
          <w:b/>
          <w:sz w:val="22"/>
          <w:szCs w:val="22"/>
        </w:rPr>
        <w:t>Resolution 3/</w:t>
      </w:r>
      <w:r w:rsidRPr="003172E9">
        <w:rPr>
          <w:b/>
          <w:bCs/>
          <w:sz w:val="22"/>
          <w:szCs w:val="22"/>
        </w:rPr>
        <w:t>2016</w:t>
      </w:r>
      <w:r w:rsidR="003172E9" w:rsidRPr="003172E9">
        <w:rPr>
          <w:b/>
          <w:bCs/>
          <w:sz w:val="22"/>
          <w:szCs w:val="22"/>
        </w:rPr>
        <w:t xml:space="preserve">: </w:t>
      </w:r>
      <w:r w:rsidRPr="003172E9">
        <w:rPr>
          <w:sz w:val="22"/>
          <w:szCs w:val="22"/>
        </w:rPr>
        <w:t>SADCTRLC noted the progress with the SADC Baseline Study on Technical Regulations affecting Trade in SADC: Major differences in priorities for harmonisation. The MSs, namely, Botswana, Zambia, Zimbabwe, Lesotho, and Mauritius are expected to validate the report before the end of May 2016. The SADCTRLC AGM endorsed the Model to analyse the TRs that were identified as part of the base line study. SADCTRLC members agreed to 5 TRs that will be used as pilot project. The EWG will meet during the month of April 2016.</w:t>
      </w:r>
    </w:p>
    <w:p w:rsidR="00262AD7" w:rsidRDefault="00262AD7" w:rsidP="00262AD7">
      <w:pPr>
        <w:spacing w:after="0" w:line="240" w:lineRule="auto"/>
        <w:jc w:val="both"/>
        <w:rPr>
          <w:rFonts w:ascii="Arial" w:hAnsi="Arial" w:cs="Arial"/>
        </w:rPr>
      </w:pPr>
    </w:p>
    <w:p w:rsidR="00262AD7" w:rsidRDefault="00262AD7" w:rsidP="00262AD7">
      <w:pPr>
        <w:spacing w:after="0" w:line="240" w:lineRule="auto"/>
        <w:jc w:val="both"/>
        <w:rPr>
          <w:rFonts w:ascii="Arial" w:hAnsi="Arial" w:cs="Arial"/>
          <w:color w:val="000000"/>
          <w:lang w:eastAsia="en-ZA"/>
        </w:rPr>
      </w:pPr>
      <w:r w:rsidRPr="005603C4">
        <w:rPr>
          <w:rFonts w:ascii="Arial" w:hAnsi="Arial" w:cs="Arial"/>
          <w:b/>
          <w:color w:val="000000"/>
          <w:lang w:eastAsia="en-ZA"/>
        </w:rPr>
        <w:t xml:space="preserve">Resolution </w:t>
      </w:r>
      <w:r>
        <w:rPr>
          <w:rFonts w:ascii="Arial" w:hAnsi="Arial" w:cs="Arial"/>
          <w:b/>
          <w:color w:val="000000"/>
          <w:lang w:eastAsia="en-ZA"/>
        </w:rPr>
        <w:t>4</w:t>
      </w:r>
      <w:r w:rsidRPr="005603C4">
        <w:rPr>
          <w:rFonts w:ascii="Arial" w:hAnsi="Arial" w:cs="Arial"/>
          <w:b/>
          <w:color w:val="000000"/>
          <w:lang w:eastAsia="en-ZA"/>
        </w:rPr>
        <w:t>/</w:t>
      </w:r>
      <w:r>
        <w:rPr>
          <w:rFonts w:ascii="Arial" w:hAnsi="Arial" w:cs="Arial"/>
          <w:b/>
          <w:bCs/>
        </w:rPr>
        <w:t>2016</w:t>
      </w:r>
      <w:r w:rsidR="003172E9">
        <w:rPr>
          <w:rFonts w:ascii="Arial" w:hAnsi="Arial" w:cs="Arial"/>
          <w:color w:val="000000"/>
          <w:lang w:eastAsia="en-ZA"/>
        </w:rPr>
        <w:t xml:space="preserve">: </w:t>
      </w:r>
      <w:r>
        <w:rPr>
          <w:rFonts w:ascii="Arial" w:hAnsi="Arial" w:cs="Arial"/>
          <w:color w:val="000000"/>
          <w:lang w:eastAsia="en-ZA"/>
        </w:rPr>
        <w:t xml:space="preserve">SADCTRLC AGM recommended and assigned the SADCTRLC EWG to develop the procedures to be used for harmonization of TRs by the next SADCTRLC AGM.    </w:t>
      </w:r>
    </w:p>
    <w:p w:rsidR="00262AD7" w:rsidRDefault="00262AD7" w:rsidP="00262AD7">
      <w:pPr>
        <w:spacing w:after="0" w:line="240" w:lineRule="auto"/>
        <w:jc w:val="both"/>
        <w:rPr>
          <w:rFonts w:ascii="Arial" w:hAnsi="Arial" w:cs="Arial"/>
          <w:b/>
          <w:color w:val="000000"/>
          <w:lang w:eastAsia="en-ZA"/>
        </w:rPr>
      </w:pPr>
    </w:p>
    <w:p w:rsidR="00262AD7" w:rsidRDefault="00262AD7" w:rsidP="00262AD7">
      <w:pPr>
        <w:spacing w:after="0" w:line="240" w:lineRule="auto"/>
        <w:jc w:val="both"/>
        <w:rPr>
          <w:rFonts w:ascii="Arial" w:hAnsi="Arial" w:cs="Arial"/>
          <w:color w:val="000000"/>
          <w:lang w:eastAsia="en-ZA"/>
        </w:rPr>
      </w:pPr>
      <w:r w:rsidRPr="005603C4">
        <w:rPr>
          <w:rFonts w:ascii="Arial" w:hAnsi="Arial" w:cs="Arial"/>
          <w:b/>
          <w:color w:val="000000"/>
          <w:lang w:eastAsia="en-ZA"/>
        </w:rPr>
        <w:t xml:space="preserve">Resolution </w:t>
      </w:r>
      <w:r>
        <w:rPr>
          <w:rFonts w:ascii="Arial" w:hAnsi="Arial" w:cs="Arial"/>
          <w:b/>
          <w:color w:val="000000"/>
          <w:lang w:eastAsia="en-ZA"/>
        </w:rPr>
        <w:t>5</w:t>
      </w:r>
      <w:r w:rsidRPr="005603C4">
        <w:rPr>
          <w:rFonts w:ascii="Arial" w:hAnsi="Arial" w:cs="Arial"/>
          <w:b/>
          <w:color w:val="000000"/>
          <w:lang w:eastAsia="en-ZA"/>
        </w:rPr>
        <w:t>/</w:t>
      </w:r>
      <w:r>
        <w:rPr>
          <w:rFonts w:ascii="Arial" w:hAnsi="Arial" w:cs="Arial"/>
          <w:b/>
          <w:bCs/>
        </w:rPr>
        <w:t>2016</w:t>
      </w:r>
      <w:r w:rsidR="003172E9">
        <w:rPr>
          <w:rFonts w:ascii="Arial" w:hAnsi="Arial" w:cs="Arial"/>
          <w:color w:val="000000"/>
          <w:lang w:eastAsia="en-ZA"/>
        </w:rPr>
        <w:t xml:space="preserve">: </w:t>
      </w:r>
      <w:r w:rsidRPr="00030C96">
        <w:rPr>
          <w:rFonts w:ascii="Arial" w:hAnsi="Arial" w:cs="Arial"/>
          <w:color w:val="000000"/>
          <w:lang w:eastAsia="en-ZA"/>
        </w:rPr>
        <w:t>SADCTRLC note</w:t>
      </w:r>
      <w:r>
        <w:rPr>
          <w:rFonts w:ascii="Arial" w:hAnsi="Arial" w:cs="Arial"/>
          <w:color w:val="000000"/>
          <w:lang w:eastAsia="en-ZA"/>
        </w:rPr>
        <w:t>d</w:t>
      </w:r>
      <w:r w:rsidRPr="00030C96">
        <w:rPr>
          <w:rFonts w:ascii="Arial" w:hAnsi="Arial" w:cs="Arial"/>
          <w:color w:val="000000"/>
          <w:lang w:eastAsia="en-ZA"/>
        </w:rPr>
        <w:t xml:space="preserve"> the </w:t>
      </w:r>
      <w:r>
        <w:rPr>
          <w:rFonts w:ascii="Arial" w:hAnsi="Arial" w:cs="Arial"/>
          <w:color w:val="000000"/>
          <w:lang w:eastAsia="en-ZA"/>
        </w:rPr>
        <w:t>progress</w:t>
      </w:r>
      <w:r w:rsidRPr="00030C96">
        <w:rPr>
          <w:rFonts w:ascii="Arial" w:hAnsi="Arial" w:cs="Arial"/>
          <w:color w:val="000000"/>
          <w:lang w:eastAsia="en-ZA"/>
        </w:rPr>
        <w:t xml:space="preserve"> on the Guidelines for Impact and Risk Assessment. Members </w:t>
      </w:r>
      <w:r>
        <w:rPr>
          <w:rFonts w:ascii="Arial" w:hAnsi="Arial" w:cs="Arial"/>
          <w:color w:val="000000"/>
          <w:lang w:eastAsia="en-ZA"/>
        </w:rPr>
        <w:t xml:space="preserve">endorsed the following way forward: </w:t>
      </w:r>
    </w:p>
    <w:p w:rsidR="00262AD7" w:rsidRDefault="00262AD7" w:rsidP="00262AD7">
      <w:pPr>
        <w:spacing w:after="0" w:line="240" w:lineRule="auto"/>
        <w:jc w:val="both"/>
        <w:rPr>
          <w:rFonts w:ascii="Arial" w:hAnsi="Arial" w:cs="Arial"/>
          <w:color w:val="000000"/>
          <w:lang w:eastAsia="en-ZA"/>
        </w:rPr>
      </w:pPr>
    </w:p>
    <w:p w:rsidR="00262AD7" w:rsidRPr="002900AE" w:rsidRDefault="00262AD7" w:rsidP="00262AD7">
      <w:pPr>
        <w:pStyle w:val="Default"/>
        <w:numPr>
          <w:ilvl w:val="0"/>
          <w:numId w:val="7"/>
        </w:numPr>
        <w:jc w:val="both"/>
        <w:rPr>
          <w:sz w:val="22"/>
          <w:szCs w:val="22"/>
        </w:rPr>
      </w:pPr>
      <w:r w:rsidRPr="002900AE">
        <w:rPr>
          <w:sz w:val="22"/>
          <w:szCs w:val="22"/>
          <w:lang w:val="en-US"/>
        </w:rPr>
        <w:t xml:space="preserve">Workshop under REIS project for those MSs that did not participate in the RIA training supported by the PTB and REIS. This item shall be implemented before the end June 2016.  </w:t>
      </w:r>
    </w:p>
    <w:p w:rsidR="00262AD7" w:rsidRPr="002900AE" w:rsidRDefault="00262AD7" w:rsidP="00262AD7">
      <w:pPr>
        <w:pStyle w:val="Default"/>
        <w:numPr>
          <w:ilvl w:val="0"/>
          <w:numId w:val="7"/>
        </w:numPr>
        <w:jc w:val="both"/>
        <w:rPr>
          <w:sz w:val="22"/>
          <w:szCs w:val="22"/>
        </w:rPr>
      </w:pPr>
      <w:r w:rsidRPr="002900AE">
        <w:rPr>
          <w:sz w:val="22"/>
          <w:szCs w:val="22"/>
          <w:lang w:val="en-US"/>
        </w:rPr>
        <w:t xml:space="preserve">Common slides will be developed by SADCTRLC EXCO to assist those that were trained to replicate the training in their MSs in a uniform way. The slide presentation shall be developed before the end of May 2016. </w:t>
      </w:r>
    </w:p>
    <w:p w:rsidR="00262AD7" w:rsidRPr="002900AE" w:rsidRDefault="00262AD7" w:rsidP="00262AD7">
      <w:pPr>
        <w:pStyle w:val="Default"/>
        <w:numPr>
          <w:ilvl w:val="0"/>
          <w:numId w:val="7"/>
        </w:numPr>
        <w:jc w:val="both"/>
        <w:rPr>
          <w:sz w:val="22"/>
          <w:szCs w:val="22"/>
        </w:rPr>
      </w:pPr>
      <w:r w:rsidRPr="002900AE">
        <w:rPr>
          <w:sz w:val="22"/>
          <w:szCs w:val="22"/>
          <w:lang w:val="en-US"/>
        </w:rPr>
        <w:t>PTB is willing to support MSs with some of the logistical costs for the National roll-out.</w:t>
      </w:r>
    </w:p>
    <w:p w:rsidR="00262AD7" w:rsidRPr="002900AE" w:rsidRDefault="00262AD7" w:rsidP="00262AD7">
      <w:pPr>
        <w:pStyle w:val="Default"/>
        <w:numPr>
          <w:ilvl w:val="0"/>
          <w:numId w:val="7"/>
        </w:numPr>
        <w:jc w:val="both"/>
        <w:rPr>
          <w:sz w:val="22"/>
          <w:szCs w:val="22"/>
        </w:rPr>
      </w:pPr>
      <w:r w:rsidRPr="002900AE">
        <w:rPr>
          <w:sz w:val="22"/>
          <w:szCs w:val="22"/>
          <w:lang w:val="en-US"/>
        </w:rPr>
        <w:t xml:space="preserve">MSs will be expected to report on progress, bi-annually as part of their country reports. </w:t>
      </w:r>
    </w:p>
    <w:p w:rsidR="00262AD7" w:rsidRPr="002900AE" w:rsidRDefault="00262AD7" w:rsidP="00262AD7">
      <w:pPr>
        <w:pStyle w:val="Default"/>
        <w:jc w:val="both"/>
        <w:rPr>
          <w:sz w:val="22"/>
          <w:szCs w:val="22"/>
        </w:rPr>
      </w:pPr>
    </w:p>
    <w:p w:rsidR="00262AD7" w:rsidRDefault="00262AD7" w:rsidP="00262AD7">
      <w:pPr>
        <w:spacing w:after="0" w:line="240" w:lineRule="auto"/>
        <w:jc w:val="both"/>
        <w:rPr>
          <w:rFonts w:ascii="Arial" w:hAnsi="Arial" w:cs="Arial"/>
          <w:bCs/>
        </w:rPr>
      </w:pPr>
      <w:r w:rsidRPr="005603C4">
        <w:rPr>
          <w:rFonts w:ascii="Arial" w:hAnsi="Arial" w:cs="Arial"/>
          <w:b/>
        </w:rPr>
        <w:t xml:space="preserve">Resolution </w:t>
      </w:r>
      <w:r>
        <w:rPr>
          <w:rFonts w:ascii="Arial" w:hAnsi="Arial" w:cs="Arial"/>
          <w:b/>
        </w:rPr>
        <w:t>6</w:t>
      </w:r>
      <w:r w:rsidRPr="005603C4">
        <w:rPr>
          <w:rFonts w:ascii="Arial" w:hAnsi="Arial" w:cs="Arial"/>
          <w:b/>
        </w:rPr>
        <w:t>/</w:t>
      </w:r>
      <w:r>
        <w:rPr>
          <w:rFonts w:ascii="Arial" w:hAnsi="Arial" w:cs="Arial"/>
          <w:b/>
          <w:bCs/>
        </w:rPr>
        <w:t>2016</w:t>
      </w:r>
      <w:r w:rsidR="003172E9">
        <w:rPr>
          <w:rFonts w:ascii="Arial" w:hAnsi="Arial" w:cs="Arial"/>
          <w:bCs/>
        </w:rPr>
        <w:t xml:space="preserve">: </w:t>
      </w:r>
      <w:r w:rsidRPr="00E73126">
        <w:rPr>
          <w:rFonts w:ascii="Arial" w:hAnsi="Arial" w:cs="Arial"/>
          <w:bCs/>
        </w:rPr>
        <w:t xml:space="preserve">SADCTRLC </w:t>
      </w:r>
      <w:r>
        <w:rPr>
          <w:rFonts w:ascii="Arial" w:hAnsi="Arial" w:cs="Arial"/>
          <w:bCs/>
        </w:rPr>
        <w:t>noted the progress made with the SADCTRLC website (www.sadctrlc.org).</w:t>
      </w:r>
    </w:p>
    <w:p w:rsidR="00262AD7" w:rsidRDefault="00262AD7" w:rsidP="00262AD7">
      <w:pPr>
        <w:spacing w:after="0" w:line="240" w:lineRule="auto"/>
        <w:jc w:val="both"/>
        <w:rPr>
          <w:rFonts w:ascii="Arial" w:hAnsi="Arial" w:cs="Arial"/>
          <w:bCs/>
        </w:rPr>
      </w:pPr>
      <w:r>
        <w:rPr>
          <w:rFonts w:ascii="Arial" w:hAnsi="Arial" w:cs="Arial"/>
          <w:bCs/>
        </w:rPr>
        <w:t xml:space="preserve"> </w:t>
      </w:r>
    </w:p>
    <w:p w:rsidR="00262AD7" w:rsidRPr="004812CE" w:rsidRDefault="00262AD7" w:rsidP="00262AD7">
      <w:pPr>
        <w:numPr>
          <w:ilvl w:val="0"/>
          <w:numId w:val="6"/>
        </w:numPr>
        <w:spacing w:after="0" w:line="240" w:lineRule="auto"/>
        <w:jc w:val="both"/>
        <w:rPr>
          <w:rFonts w:ascii="Arial" w:hAnsi="Arial" w:cs="Arial"/>
          <w:bCs/>
        </w:rPr>
      </w:pPr>
      <w:r w:rsidRPr="004812CE">
        <w:rPr>
          <w:rFonts w:ascii="Arial" w:hAnsi="Arial" w:cs="Arial"/>
          <w:bCs/>
        </w:rPr>
        <w:t>SADCTRLC website is functional and MSs are encouraged to use the website from now on.</w:t>
      </w:r>
    </w:p>
    <w:p w:rsidR="00262AD7" w:rsidRPr="004812CE" w:rsidRDefault="00262AD7" w:rsidP="00262AD7">
      <w:pPr>
        <w:numPr>
          <w:ilvl w:val="0"/>
          <w:numId w:val="6"/>
        </w:numPr>
        <w:spacing w:after="0" w:line="240" w:lineRule="auto"/>
        <w:jc w:val="both"/>
        <w:rPr>
          <w:rFonts w:ascii="Arial" w:hAnsi="Arial" w:cs="Arial"/>
          <w:bCs/>
        </w:rPr>
      </w:pPr>
      <w:r w:rsidRPr="004812CE">
        <w:rPr>
          <w:rFonts w:ascii="Arial" w:hAnsi="Arial" w:cs="Arial"/>
          <w:bCs/>
        </w:rPr>
        <w:t>The approach is that SADCTRLC will upload all communications to the SADCTRLC website however indicate</w:t>
      </w:r>
      <w:r>
        <w:rPr>
          <w:rFonts w:ascii="Arial" w:hAnsi="Arial" w:cs="Arial"/>
          <w:bCs/>
        </w:rPr>
        <w:t xml:space="preserve">, via the email, that there is </w:t>
      </w:r>
      <w:r w:rsidRPr="004812CE">
        <w:rPr>
          <w:rFonts w:ascii="Arial" w:hAnsi="Arial" w:cs="Arial"/>
          <w:bCs/>
        </w:rPr>
        <w:t xml:space="preserve">new information </w:t>
      </w:r>
      <w:r>
        <w:rPr>
          <w:rFonts w:ascii="Arial" w:hAnsi="Arial" w:cs="Arial"/>
          <w:bCs/>
        </w:rPr>
        <w:t>uploaded on</w:t>
      </w:r>
      <w:r w:rsidRPr="004812CE">
        <w:rPr>
          <w:rFonts w:ascii="Arial" w:hAnsi="Arial" w:cs="Arial"/>
          <w:bCs/>
        </w:rPr>
        <w:t xml:space="preserve"> the SADCTRLC Website.</w:t>
      </w:r>
    </w:p>
    <w:p w:rsidR="00262AD7" w:rsidRPr="004812CE" w:rsidRDefault="00262AD7" w:rsidP="00262AD7">
      <w:pPr>
        <w:numPr>
          <w:ilvl w:val="0"/>
          <w:numId w:val="6"/>
        </w:numPr>
        <w:spacing w:after="0" w:line="240" w:lineRule="auto"/>
        <w:jc w:val="both"/>
        <w:rPr>
          <w:rFonts w:ascii="Arial" w:hAnsi="Arial" w:cs="Arial"/>
          <w:bCs/>
        </w:rPr>
      </w:pPr>
      <w:r w:rsidRPr="004812CE">
        <w:rPr>
          <w:rFonts w:ascii="Arial" w:hAnsi="Arial" w:cs="Arial"/>
          <w:bCs/>
          <w:lang w:val="en-US"/>
        </w:rPr>
        <w:t xml:space="preserve">Log-ins for PTB and SADC Secretariat is also being provided. </w:t>
      </w:r>
    </w:p>
    <w:p w:rsidR="00262AD7" w:rsidRDefault="00262AD7" w:rsidP="00262AD7">
      <w:pPr>
        <w:spacing w:after="0" w:line="240" w:lineRule="auto"/>
        <w:jc w:val="both"/>
        <w:rPr>
          <w:rFonts w:ascii="Arial" w:hAnsi="Arial" w:cs="Arial"/>
          <w:bCs/>
        </w:rPr>
      </w:pPr>
      <w:r>
        <w:rPr>
          <w:rFonts w:ascii="Arial" w:hAnsi="Arial" w:cs="Arial"/>
          <w:bCs/>
        </w:rPr>
        <w:t xml:space="preserve"> </w:t>
      </w:r>
    </w:p>
    <w:p w:rsidR="00262AD7" w:rsidRDefault="00262AD7" w:rsidP="00262AD7">
      <w:pPr>
        <w:spacing w:after="0" w:line="240" w:lineRule="auto"/>
        <w:ind w:left="720" w:hanging="720"/>
        <w:jc w:val="both"/>
        <w:rPr>
          <w:rFonts w:ascii="Arial" w:hAnsi="Arial" w:cs="Arial"/>
          <w:b/>
          <w:bCs/>
        </w:rPr>
      </w:pPr>
    </w:p>
    <w:p w:rsidR="00262AD7" w:rsidRPr="004256C3" w:rsidRDefault="00262AD7" w:rsidP="003172E9">
      <w:pPr>
        <w:spacing w:after="0" w:line="240" w:lineRule="auto"/>
        <w:jc w:val="both"/>
        <w:rPr>
          <w:rFonts w:ascii="Arial" w:eastAsia="Calibri" w:hAnsi="Arial" w:cs="Arial"/>
        </w:rPr>
      </w:pPr>
      <w:r w:rsidRPr="007375E8">
        <w:rPr>
          <w:rFonts w:ascii="Arial" w:hAnsi="Arial" w:cs="Arial"/>
          <w:b/>
          <w:bCs/>
        </w:rPr>
        <w:t xml:space="preserve">Resolution </w:t>
      </w:r>
      <w:r>
        <w:rPr>
          <w:rFonts w:ascii="Arial" w:hAnsi="Arial" w:cs="Arial"/>
          <w:b/>
          <w:bCs/>
        </w:rPr>
        <w:t>7</w:t>
      </w:r>
      <w:r w:rsidRPr="007375E8">
        <w:rPr>
          <w:rFonts w:ascii="Arial" w:hAnsi="Arial" w:cs="Arial"/>
          <w:b/>
          <w:bCs/>
        </w:rPr>
        <w:t>/</w:t>
      </w:r>
      <w:r>
        <w:rPr>
          <w:rFonts w:ascii="Arial" w:hAnsi="Arial" w:cs="Arial"/>
          <w:b/>
          <w:bCs/>
        </w:rPr>
        <w:t>2016</w:t>
      </w:r>
      <w:r w:rsidR="003172E9">
        <w:rPr>
          <w:rFonts w:ascii="Arial" w:eastAsia="Calibri" w:hAnsi="Arial" w:cs="Arial"/>
          <w:lang w:val="en-US"/>
        </w:rPr>
        <w:t xml:space="preserve">: </w:t>
      </w:r>
      <w:r w:rsidRPr="00CA7106">
        <w:rPr>
          <w:rFonts w:ascii="Arial" w:eastAsia="Calibri" w:hAnsi="Arial" w:cs="Arial"/>
          <w:lang w:val="en-US"/>
        </w:rPr>
        <w:t xml:space="preserve">The GHS survey questionnaire was sent to all 15 </w:t>
      </w:r>
      <w:proofErr w:type="spellStart"/>
      <w:r w:rsidRPr="00CA7106">
        <w:rPr>
          <w:rFonts w:ascii="Arial" w:eastAsia="Calibri" w:hAnsi="Arial" w:cs="Arial"/>
          <w:lang w:val="en-US"/>
        </w:rPr>
        <w:t>MSs.</w:t>
      </w:r>
      <w:proofErr w:type="spellEnd"/>
      <w:r w:rsidRPr="00CA7106">
        <w:rPr>
          <w:rFonts w:ascii="Arial" w:eastAsia="Calibri" w:hAnsi="Arial" w:cs="Arial"/>
          <w:lang w:val="en-US"/>
        </w:rPr>
        <w:t xml:space="preserve"> </w:t>
      </w:r>
      <w:r>
        <w:rPr>
          <w:rFonts w:ascii="Arial" w:eastAsia="Calibri" w:hAnsi="Arial" w:cs="Arial"/>
        </w:rPr>
        <w:t>seven</w:t>
      </w:r>
      <w:r w:rsidRPr="00CA7106">
        <w:rPr>
          <w:rFonts w:ascii="Arial" w:eastAsia="Calibri" w:hAnsi="Arial" w:cs="Arial"/>
        </w:rPr>
        <w:t xml:space="preserve"> (</w:t>
      </w:r>
      <w:r>
        <w:rPr>
          <w:rFonts w:ascii="Arial" w:eastAsia="Calibri" w:hAnsi="Arial" w:cs="Arial"/>
        </w:rPr>
        <w:t>7</w:t>
      </w:r>
      <w:r w:rsidRPr="00CA7106">
        <w:rPr>
          <w:rFonts w:ascii="Arial" w:eastAsia="Calibri" w:hAnsi="Arial" w:cs="Arial"/>
        </w:rPr>
        <w:t>) MSs participated in the GHS survey, namely Botswana, Madagascar, Namibia, South Africa, Swaziland,</w:t>
      </w:r>
      <w:r>
        <w:rPr>
          <w:rFonts w:ascii="Arial" w:eastAsia="Calibri" w:hAnsi="Arial" w:cs="Arial"/>
        </w:rPr>
        <w:t xml:space="preserve"> Zimbabwe</w:t>
      </w:r>
      <w:r w:rsidRPr="00CA7106">
        <w:rPr>
          <w:rFonts w:ascii="Arial" w:eastAsia="Calibri" w:hAnsi="Arial" w:cs="Arial"/>
        </w:rPr>
        <w:t xml:space="preserve"> and Zambia.</w:t>
      </w:r>
      <w:r>
        <w:rPr>
          <w:rFonts w:ascii="Arial" w:eastAsia="Calibri" w:hAnsi="Arial" w:cs="Arial"/>
        </w:rPr>
        <w:t xml:space="preserve"> T</w:t>
      </w:r>
      <w:r w:rsidRPr="00CA7106">
        <w:rPr>
          <w:rFonts w:ascii="Arial" w:eastAsia="Calibri" w:hAnsi="Arial" w:cs="Arial"/>
        </w:rPr>
        <w:t>he survey results demonstrate that five MSs require 240 copies of the GHS policy document and training for 186 participants.</w:t>
      </w:r>
      <w:r>
        <w:rPr>
          <w:rFonts w:ascii="Arial" w:eastAsia="Calibri" w:hAnsi="Arial" w:cs="Arial"/>
        </w:rPr>
        <w:t xml:space="preserve"> </w:t>
      </w:r>
      <w:r w:rsidRPr="00CA7106">
        <w:rPr>
          <w:rFonts w:ascii="Arial" w:eastAsia="Calibri" w:hAnsi="Arial" w:cs="Arial"/>
          <w:lang w:val="en-US"/>
        </w:rPr>
        <w:t xml:space="preserve">PTB requires that MSs </w:t>
      </w:r>
      <w:proofErr w:type="gramStart"/>
      <w:r w:rsidRPr="00CA7106">
        <w:rPr>
          <w:rFonts w:ascii="Arial" w:eastAsia="Calibri" w:hAnsi="Arial" w:cs="Arial"/>
          <w:lang w:val="en-US"/>
        </w:rPr>
        <w:t>fill-in</w:t>
      </w:r>
      <w:proofErr w:type="gramEnd"/>
      <w:r w:rsidRPr="00CA7106">
        <w:rPr>
          <w:rFonts w:ascii="Arial" w:eastAsia="Calibri" w:hAnsi="Arial" w:cs="Arial"/>
          <w:lang w:val="en-US"/>
        </w:rPr>
        <w:t xml:space="preserve"> the PTB request</w:t>
      </w:r>
      <w:r>
        <w:rPr>
          <w:rFonts w:ascii="Arial" w:eastAsia="Calibri" w:hAnsi="Arial" w:cs="Arial"/>
          <w:lang w:val="en-US"/>
        </w:rPr>
        <w:t xml:space="preserve"> form</w:t>
      </w:r>
      <w:r w:rsidRPr="00CA7106">
        <w:rPr>
          <w:rFonts w:ascii="Arial" w:eastAsia="Calibri" w:hAnsi="Arial" w:cs="Arial"/>
          <w:lang w:val="en-US"/>
        </w:rPr>
        <w:t xml:space="preserve"> for assistance</w:t>
      </w:r>
      <w:r>
        <w:rPr>
          <w:rFonts w:ascii="Arial" w:eastAsia="Calibri" w:hAnsi="Arial" w:cs="Arial"/>
          <w:lang w:val="en-US"/>
        </w:rPr>
        <w:t>. MSs that did not participate are all also requested to submit their proposals, including the PTB request form, to the SADCTRLC secretariat by the 7</w:t>
      </w:r>
      <w:r w:rsidRPr="005747AF">
        <w:rPr>
          <w:rFonts w:ascii="Arial" w:eastAsia="Calibri" w:hAnsi="Arial" w:cs="Arial"/>
          <w:vertAlign w:val="superscript"/>
          <w:lang w:val="en-US"/>
        </w:rPr>
        <w:t>th</w:t>
      </w:r>
      <w:r>
        <w:rPr>
          <w:rFonts w:ascii="Arial" w:eastAsia="Calibri" w:hAnsi="Arial" w:cs="Arial"/>
          <w:lang w:val="en-US"/>
        </w:rPr>
        <w:t xml:space="preserve"> April 2016.  </w:t>
      </w:r>
    </w:p>
    <w:p w:rsidR="00262AD7" w:rsidRDefault="00262AD7" w:rsidP="00262AD7">
      <w:pPr>
        <w:spacing w:after="0" w:line="240" w:lineRule="auto"/>
        <w:jc w:val="both"/>
        <w:rPr>
          <w:rFonts w:ascii="Arial" w:hAnsi="Arial" w:cs="Arial"/>
          <w:b/>
          <w:bCs/>
        </w:rPr>
      </w:pPr>
    </w:p>
    <w:p w:rsidR="00262AD7" w:rsidRPr="003172E9" w:rsidRDefault="00262AD7" w:rsidP="003172E9">
      <w:pPr>
        <w:spacing w:after="0" w:line="240" w:lineRule="auto"/>
        <w:jc w:val="both"/>
        <w:rPr>
          <w:rFonts w:ascii="Arial" w:hAnsi="Arial" w:cs="Arial"/>
        </w:rPr>
      </w:pPr>
      <w:r w:rsidRPr="003172E9">
        <w:rPr>
          <w:rFonts w:ascii="Arial" w:hAnsi="Arial" w:cs="Arial"/>
          <w:b/>
          <w:bCs/>
        </w:rPr>
        <w:t>Resolution 8/2016</w:t>
      </w:r>
      <w:r w:rsidR="003172E9" w:rsidRPr="003172E9">
        <w:rPr>
          <w:rFonts w:ascii="Arial" w:hAnsi="Arial" w:cs="Arial"/>
          <w:b/>
          <w:bCs/>
        </w:rPr>
        <w:t xml:space="preserve">: </w:t>
      </w:r>
      <w:r w:rsidRPr="003172E9">
        <w:rPr>
          <w:rFonts w:ascii="Arial" w:hAnsi="Arial" w:cs="Arial"/>
        </w:rPr>
        <w:t>SADCTRLC noted and thanked the 8 member states that have submitted their member state reports. The SADCTRLC Secretariat will verify the contact list with assistance from the SADC Secretariat by writing letters to the Permanent Secretaries of MSs and also request them to nominate alternates to the SADCTRLC. SADCTRLC members are further requested to notify the SADCTRLC secretariat when they move their position and forward the possible contact details of the new incumbent when available.  SADCTRLC proposed that this is incorporated into the revised rules of procedure.</w:t>
      </w:r>
    </w:p>
    <w:p w:rsidR="00262AD7" w:rsidRDefault="00262AD7" w:rsidP="00262AD7">
      <w:pPr>
        <w:pStyle w:val="ListParagraph"/>
        <w:spacing w:after="0" w:line="240" w:lineRule="auto"/>
        <w:ind w:left="0"/>
        <w:jc w:val="both"/>
        <w:rPr>
          <w:rFonts w:ascii="Arial" w:hAnsi="Arial" w:cs="Arial"/>
          <w:sz w:val="24"/>
          <w:szCs w:val="24"/>
        </w:rPr>
      </w:pPr>
    </w:p>
    <w:p w:rsidR="00262AD7" w:rsidRPr="00A268BE" w:rsidRDefault="00262AD7" w:rsidP="00262AD7">
      <w:pPr>
        <w:spacing w:after="0" w:line="240" w:lineRule="auto"/>
        <w:jc w:val="both"/>
        <w:rPr>
          <w:rFonts w:ascii="Arial" w:hAnsi="Arial" w:cs="Arial"/>
        </w:rPr>
      </w:pPr>
      <w:r>
        <w:rPr>
          <w:rFonts w:ascii="Arial" w:hAnsi="Arial" w:cs="Arial"/>
        </w:rPr>
        <w:t xml:space="preserve"> </w:t>
      </w:r>
      <w:r w:rsidRPr="004256C3">
        <w:rPr>
          <w:rFonts w:ascii="Arial" w:hAnsi="Arial" w:cs="Arial"/>
          <w:b/>
        </w:rPr>
        <w:t xml:space="preserve">Resolution </w:t>
      </w:r>
      <w:r>
        <w:rPr>
          <w:rFonts w:ascii="Arial" w:hAnsi="Arial" w:cs="Arial"/>
          <w:b/>
        </w:rPr>
        <w:t>9</w:t>
      </w:r>
      <w:r w:rsidRPr="004256C3">
        <w:rPr>
          <w:rFonts w:ascii="Arial" w:hAnsi="Arial" w:cs="Arial"/>
          <w:b/>
        </w:rPr>
        <w:t>/</w:t>
      </w:r>
      <w:r>
        <w:rPr>
          <w:rFonts w:ascii="Arial" w:hAnsi="Arial" w:cs="Arial"/>
          <w:b/>
          <w:bCs/>
        </w:rPr>
        <w:t>2016</w:t>
      </w:r>
      <w:r w:rsidR="000E7955">
        <w:rPr>
          <w:rFonts w:ascii="Arial" w:hAnsi="Arial" w:cs="Arial"/>
          <w:bCs/>
        </w:rPr>
        <w:t>:</w:t>
      </w:r>
      <w:r w:rsidR="003172E9">
        <w:rPr>
          <w:rFonts w:ascii="Arial" w:hAnsi="Arial" w:cs="Arial"/>
          <w:bCs/>
        </w:rPr>
        <w:t xml:space="preserve"> </w:t>
      </w:r>
      <w:r>
        <w:rPr>
          <w:rFonts w:ascii="Arial" w:hAnsi="Arial" w:cs="Arial"/>
          <w:bCs/>
        </w:rPr>
        <w:t xml:space="preserve">The draft revised rules of procedures will be circulated by the end of March 2016 to MSs for comments and inputs for 60 days. </w:t>
      </w:r>
    </w:p>
    <w:p w:rsidR="00262AD7" w:rsidRPr="007375E8" w:rsidRDefault="00262AD7" w:rsidP="00262AD7">
      <w:pPr>
        <w:pStyle w:val="ListParagraph"/>
        <w:spacing w:after="0" w:line="240" w:lineRule="auto"/>
        <w:ind w:left="0"/>
        <w:jc w:val="both"/>
        <w:rPr>
          <w:rFonts w:ascii="Arial" w:hAnsi="Arial" w:cs="Arial"/>
          <w:sz w:val="24"/>
          <w:szCs w:val="24"/>
        </w:rPr>
      </w:pPr>
    </w:p>
    <w:p w:rsidR="00262AD7" w:rsidRDefault="00262AD7" w:rsidP="00262AD7">
      <w:pPr>
        <w:spacing w:after="0" w:line="240" w:lineRule="auto"/>
        <w:jc w:val="both"/>
        <w:rPr>
          <w:rFonts w:ascii="Arial" w:hAnsi="Arial" w:cs="Arial"/>
        </w:rPr>
      </w:pPr>
      <w:r w:rsidRPr="004256C3">
        <w:rPr>
          <w:rFonts w:ascii="Arial" w:hAnsi="Arial" w:cs="Arial"/>
          <w:b/>
        </w:rPr>
        <w:t xml:space="preserve">Resolution </w:t>
      </w:r>
      <w:r>
        <w:rPr>
          <w:rFonts w:ascii="Arial" w:hAnsi="Arial" w:cs="Arial"/>
          <w:b/>
        </w:rPr>
        <w:t>10</w:t>
      </w:r>
      <w:r w:rsidRPr="004256C3">
        <w:rPr>
          <w:rFonts w:ascii="Arial" w:hAnsi="Arial" w:cs="Arial"/>
          <w:b/>
        </w:rPr>
        <w:t>/</w:t>
      </w:r>
      <w:r>
        <w:rPr>
          <w:rFonts w:ascii="Arial" w:hAnsi="Arial" w:cs="Arial"/>
          <w:b/>
          <w:bCs/>
        </w:rPr>
        <w:t>2016</w:t>
      </w:r>
      <w:r w:rsidR="003172E9">
        <w:rPr>
          <w:rFonts w:ascii="Arial" w:hAnsi="Arial" w:cs="Arial"/>
        </w:rPr>
        <w:t xml:space="preserve">: </w:t>
      </w:r>
      <w:r w:rsidRPr="007375E8">
        <w:rPr>
          <w:rFonts w:ascii="Arial" w:hAnsi="Arial" w:cs="Arial"/>
        </w:rPr>
        <w:t xml:space="preserve">SADCTRLC noted the </w:t>
      </w:r>
      <w:r>
        <w:rPr>
          <w:rFonts w:ascii="Arial" w:hAnsi="Arial" w:cs="Arial"/>
        </w:rPr>
        <w:t>progress report on the</w:t>
      </w:r>
      <w:r w:rsidRPr="007375E8">
        <w:rPr>
          <w:rFonts w:ascii="Arial" w:hAnsi="Arial" w:cs="Arial"/>
        </w:rPr>
        <w:t xml:space="preserve"> alert system</w:t>
      </w:r>
      <w:r>
        <w:rPr>
          <w:rFonts w:ascii="Arial" w:hAnsi="Arial" w:cs="Arial"/>
        </w:rPr>
        <w:t xml:space="preserve">. The agreed way-forward is as follows: </w:t>
      </w:r>
    </w:p>
    <w:p w:rsidR="00262AD7" w:rsidRDefault="00262AD7" w:rsidP="00262AD7">
      <w:pPr>
        <w:spacing w:after="0" w:line="240" w:lineRule="auto"/>
        <w:jc w:val="both"/>
        <w:rPr>
          <w:rFonts w:ascii="Arial" w:hAnsi="Arial" w:cs="Arial"/>
        </w:rPr>
      </w:pPr>
    </w:p>
    <w:p w:rsidR="00262AD7" w:rsidRPr="002302A8" w:rsidRDefault="00262AD7" w:rsidP="00262AD7">
      <w:pPr>
        <w:pStyle w:val="ListParagraph"/>
        <w:numPr>
          <w:ilvl w:val="0"/>
          <w:numId w:val="5"/>
        </w:numPr>
        <w:spacing w:after="0" w:line="240" w:lineRule="auto"/>
        <w:jc w:val="both"/>
        <w:rPr>
          <w:rFonts w:ascii="Arial" w:hAnsi="Arial" w:cs="Arial"/>
          <w:lang w:val="en-ZA"/>
        </w:rPr>
      </w:pPr>
      <w:r w:rsidRPr="002302A8">
        <w:rPr>
          <w:rFonts w:ascii="Arial" w:hAnsi="Arial" w:cs="Arial"/>
          <w:lang w:val="en-ZA"/>
        </w:rPr>
        <w:t>SADCTRLC continues with the project and use the SADCTRLC website platform. The website will incorporate the interactive page that will allow MSs to communicate non-compliant products in the SADC region.</w:t>
      </w:r>
    </w:p>
    <w:p w:rsidR="00262AD7" w:rsidRPr="002302A8" w:rsidRDefault="00262AD7" w:rsidP="00262AD7">
      <w:pPr>
        <w:pStyle w:val="ListParagraph"/>
        <w:numPr>
          <w:ilvl w:val="0"/>
          <w:numId w:val="5"/>
        </w:numPr>
        <w:spacing w:after="0" w:line="240" w:lineRule="auto"/>
        <w:jc w:val="both"/>
        <w:rPr>
          <w:rFonts w:ascii="Arial" w:hAnsi="Arial" w:cs="Arial"/>
          <w:lang w:val="en-ZA"/>
        </w:rPr>
      </w:pPr>
      <w:r w:rsidRPr="002302A8">
        <w:rPr>
          <w:rFonts w:ascii="Arial" w:hAnsi="Arial" w:cs="Arial"/>
          <w:lang w:val="en-ZA"/>
        </w:rPr>
        <w:t xml:space="preserve">SADCTRLC approached PTB to expand the scope of the SADCTRLC website via the NMISA assistance. PTB is willing to assist with the project however advise SADCTRLC AGM that there are legal considerations in this regard. This matter will be taken up with SADC Secretariat for legal guidance. </w:t>
      </w:r>
    </w:p>
    <w:p w:rsidR="00262AD7" w:rsidRPr="002302A8" w:rsidRDefault="00262AD7" w:rsidP="00262AD7">
      <w:pPr>
        <w:pStyle w:val="ListParagraph"/>
        <w:numPr>
          <w:ilvl w:val="0"/>
          <w:numId w:val="5"/>
        </w:numPr>
        <w:spacing w:after="0" w:line="240" w:lineRule="auto"/>
        <w:jc w:val="both"/>
        <w:rPr>
          <w:rFonts w:ascii="Arial" w:hAnsi="Arial" w:cs="Arial"/>
        </w:rPr>
      </w:pPr>
      <w:r w:rsidRPr="002302A8">
        <w:rPr>
          <w:rFonts w:ascii="Arial" w:hAnsi="Arial" w:cs="Arial"/>
          <w:lang w:val="en-ZA"/>
        </w:rPr>
        <w:t xml:space="preserve">The project proposal and </w:t>
      </w:r>
      <w:proofErr w:type="spellStart"/>
      <w:r w:rsidRPr="002302A8">
        <w:rPr>
          <w:rFonts w:ascii="Arial" w:hAnsi="Arial" w:cs="Arial"/>
          <w:lang w:val="en-ZA"/>
        </w:rPr>
        <w:t>ToR</w:t>
      </w:r>
      <w:proofErr w:type="spellEnd"/>
      <w:r w:rsidRPr="002302A8">
        <w:rPr>
          <w:rFonts w:ascii="Arial" w:hAnsi="Arial" w:cs="Arial"/>
          <w:lang w:val="en-ZA"/>
        </w:rPr>
        <w:t xml:space="preserve"> shall be finalized during the month of September 2016.  </w:t>
      </w:r>
    </w:p>
    <w:p w:rsidR="00262AD7" w:rsidRPr="004256C3" w:rsidRDefault="00262AD7" w:rsidP="00262AD7">
      <w:pPr>
        <w:spacing w:after="0" w:line="240" w:lineRule="auto"/>
        <w:jc w:val="both"/>
        <w:rPr>
          <w:rFonts w:ascii="Arial" w:hAnsi="Arial" w:cs="Arial"/>
        </w:rPr>
      </w:pPr>
    </w:p>
    <w:p w:rsidR="00262AD7" w:rsidRDefault="00262AD7" w:rsidP="000E7955">
      <w:pPr>
        <w:spacing w:after="0" w:line="240" w:lineRule="auto"/>
        <w:jc w:val="both"/>
        <w:rPr>
          <w:rFonts w:ascii="Arial" w:hAnsi="Arial" w:cs="Arial"/>
          <w:b/>
        </w:rPr>
      </w:pPr>
      <w:r w:rsidRPr="004256C3">
        <w:rPr>
          <w:rFonts w:ascii="Arial" w:hAnsi="Arial" w:cs="Arial"/>
          <w:b/>
        </w:rPr>
        <w:t xml:space="preserve">Resolution </w:t>
      </w:r>
      <w:r>
        <w:rPr>
          <w:rFonts w:ascii="Arial" w:hAnsi="Arial" w:cs="Arial"/>
          <w:b/>
        </w:rPr>
        <w:t>11</w:t>
      </w:r>
      <w:r w:rsidRPr="004256C3">
        <w:rPr>
          <w:rFonts w:ascii="Arial" w:hAnsi="Arial" w:cs="Arial"/>
          <w:b/>
        </w:rPr>
        <w:t>/</w:t>
      </w:r>
      <w:r>
        <w:rPr>
          <w:rFonts w:ascii="Arial" w:hAnsi="Arial" w:cs="Arial"/>
          <w:b/>
          <w:bCs/>
        </w:rPr>
        <w:t>2016</w:t>
      </w:r>
      <w:r w:rsidR="003172E9">
        <w:rPr>
          <w:rFonts w:ascii="Arial" w:hAnsi="Arial" w:cs="Arial"/>
        </w:rPr>
        <w:t xml:space="preserve">: </w:t>
      </w:r>
      <w:r w:rsidRPr="007375E8">
        <w:rPr>
          <w:rFonts w:ascii="Arial" w:hAnsi="Arial" w:cs="Arial"/>
        </w:rPr>
        <w:t xml:space="preserve">SADCTRLC noted the </w:t>
      </w:r>
      <w:r>
        <w:rPr>
          <w:rFonts w:ascii="Arial" w:hAnsi="Arial" w:cs="Arial"/>
        </w:rPr>
        <w:t xml:space="preserve">progress on </w:t>
      </w:r>
      <w:r w:rsidRPr="007375E8">
        <w:rPr>
          <w:rFonts w:ascii="Arial" w:hAnsi="Arial" w:cs="Arial"/>
        </w:rPr>
        <w:t xml:space="preserve">the harmonisation </w:t>
      </w:r>
      <w:r>
        <w:rPr>
          <w:rFonts w:ascii="Arial" w:hAnsi="Arial" w:cs="Arial"/>
        </w:rPr>
        <w:t>of TRs for</w:t>
      </w:r>
      <w:r w:rsidRPr="007375E8">
        <w:rPr>
          <w:rFonts w:ascii="Arial" w:hAnsi="Arial" w:cs="Arial"/>
        </w:rPr>
        <w:t xml:space="preserve"> used motor vehicles.</w:t>
      </w:r>
      <w:r>
        <w:rPr>
          <w:rFonts w:ascii="Arial" w:hAnsi="Arial" w:cs="Arial"/>
        </w:rPr>
        <w:t xml:space="preserve"> The concept note has been circulated to MSs for further inputs. The MSs are encouraged to provide inputs by 7 April 2016. In all othe</w:t>
      </w:r>
      <w:bookmarkStart w:id="0" w:name="_GoBack"/>
      <w:bookmarkEnd w:id="0"/>
      <w:r>
        <w:rPr>
          <w:rFonts w:ascii="Arial" w:hAnsi="Arial" w:cs="Arial"/>
        </w:rPr>
        <w:t xml:space="preserve">r areas that may be related to second hand vehicles such as second hand tyres and spare parts MSs are requested to submit formal proposals to the SADCTRLC secretariat for consideration by SADCTRLC EXCO.  </w:t>
      </w:r>
      <w:r w:rsidRPr="007375E8">
        <w:rPr>
          <w:rFonts w:ascii="Arial" w:hAnsi="Arial" w:cs="Arial"/>
        </w:rPr>
        <w:t xml:space="preserve"> </w:t>
      </w:r>
    </w:p>
    <w:p w:rsidR="00262AD7" w:rsidRDefault="00262AD7" w:rsidP="00262AD7">
      <w:pPr>
        <w:spacing w:after="0" w:line="240" w:lineRule="auto"/>
        <w:jc w:val="both"/>
        <w:rPr>
          <w:rFonts w:ascii="Arial" w:hAnsi="Arial" w:cs="Arial"/>
          <w:b/>
        </w:rPr>
      </w:pPr>
    </w:p>
    <w:p w:rsidR="00262AD7" w:rsidRDefault="00262AD7" w:rsidP="00262AD7">
      <w:pPr>
        <w:spacing w:after="0" w:line="240" w:lineRule="auto"/>
        <w:jc w:val="both"/>
        <w:rPr>
          <w:rFonts w:ascii="Arial" w:hAnsi="Arial" w:cs="Arial"/>
        </w:rPr>
      </w:pPr>
      <w:r w:rsidRPr="00A23D93">
        <w:rPr>
          <w:rFonts w:ascii="Arial" w:hAnsi="Arial" w:cs="Arial"/>
          <w:b/>
        </w:rPr>
        <w:t xml:space="preserve">Resolution </w:t>
      </w:r>
      <w:r>
        <w:rPr>
          <w:rFonts w:ascii="Arial" w:hAnsi="Arial" w:cs="Arial"/>
          <w:b/>
        </w:rPr>
        <w:t>12</w:t>
      </w:r>
      <w:r w:rsidRPr="00A23D93">
        <w:rPr>
          <w:rFonts w:ascii="Arial" w:hAnsi="Arial" w:cs="Arial"/>
          <w:b/>
        </w:rPr>
        <w:t>/</w:t>
      </w:r>
      <w:r>
        <w:rPr>
          <w:rFonts w:ascii="Arial" w:hAnsi="Arial" w:cs="Arial"/>
          <w:b/>
          <w:bCs/>
        </w:rPr>
        <w:t>2016</w:t>
      </w:r>
      <w:r w:rsidR="003172E9">
        <w:rPr>
          <w:rFonts w:ascii="Arial" w:hAnsi="Arial" w:cs="Arial"/>
        </w:rPr>
        <w:t xml:space="preserve">: </w:t>
      </w:r>
      <w:r>
        <w:rPr>
          <w:rFonts w:ascii="Arial" w:hAnsi="Arial" w:cs="Arial"/>
        </w:rPr>
        <w:t xml:space="preserve">SADCTRLC conducted elections for office bearers. The current EXCO was re-elected with changes. The changes are as follows:  </w:t>
      </w:r>
    </w:p>
    <w:p w:rsidR="00262AD7" w:rsidRDefault="00262AD7" w:rsidP="00262AD7">
      <w:pPr>
        <w:spacing w:after="0" w:line="240" w:lineRule="auto"/>
        <w:jc w:val="both"/>
        <w:rPr>
          <w:rFonts w:ascii="Arial" w:hAnsi="Arial" w:cs="Arial"/>
        </w:rPr>
      </w:pPr>
    </w:p>
    <w:p w:rsidR="00262AD7" w:rsidRPr="002302A8" w:rsidRDefault="00262AD7" w:rsidP="00262AD7">
      <w:pPr>
        <w:pStyle w:val="ListParagraph"/>
        <w:numPr>
          <w:ilvl w:val="0"/>
          <w:numId w:val="4"/>
        </w:numPr>
        <w:spacing w:after="0" w:line="240" w:lineRule="auto"/>
        <w:jc w:val="both"/>
        <w:rPr>
          <w:rFonts w:ascii="Arial" w:hAnsi="Arial" w:cs="Arial"/>
        </w:rPr>
      </w:pPr>
      <w:r w:rsidRPr="002302A8">
        <w:rPr>
          <w:rFonts w:ascii="Arial" w:hAnsi="Arial" w:cs="Arial"/>
        </w:rPr>
        <w:t xml:space="preserve">SADCTRLC Chair – Swaziland </w:t>
      </w:r>
    </w:p>
    <w:p w:rsidR="00262AD7" w:rsidRPr="002302A8" w:rsidRDefault="00262AD7" w:rsidP="00262AD7">
      <w:pPr>
        <w:pStyle w:val="ListParagraph"/>
        <w:numPr>
          <w:ilvl w:val="0"/>
          <w:numId w:val="4"/>
        </w:numPr>
        <w:spacing w:after="0" w:line="240" w:lineRule="auto"/>
        <w:jc w:val="both"/>
        <w:rPr>
          <w:rFonts w:ascii="Arial" w:hAnsi="Arial" w:cs="Arial"/>
        </w:rPr>
      </w:pPr>
      <w:r w:rsidRPr="002302A8">
        <w:rPr>
          <w:rFonts w:ascii="Arial" w:hAnsi="Arial" w:cs="Arial"/>
        </w:rPr>
        <w:t xml:space="preserve">SADCTRLC Vice-Chair – Zambia </w:t>
      </w:r>
    </w:p>
    <w:p w:rsidR="00262AD7" w:rsidRPr="002302A8" w:rsidRDefault="00262AD7" w:rsidP="00262AD7">
      <w:pPr>
        <w:pStyle w:val="ListParagraph"/>
        <w:numPr>
          <w:ilvl w:val="0"/>
          <w:numId w:val="4"/>
        </w:numPr>
        <w:spacing w:after="0" w:line="240" w:lineRule="auto"/>
        <w:jc w:val="both"/>
        <w:rPr>
          <w:rFonts w:ascii="Arial" w:hAnsi="Arial" w:cs="Arial"/>
        </w:rPr>
      </w:pPr>
      <w:r w:rsidRPr="002302A8">
        <w:rPr>
          <w:rFonts w:ascii="Arial" w:hAnsi="Arial" w:cs="Arial"/>
        </w:rPr>
        <w:t xml:space="preserve">SADCTRLC EXCO Members – Botswana and Namibia </w:t>
      </w:r>
    </w:p>
    <w:p w:rsidR="00262AD7" w:rsidRPr="002302A8" w:rsidRDefault="00262AD7" w:rsidP="00262AD7">
      <w:pPr>
        <w:pStyle w:val="ListParagraph"/>
        <w:numPr>
          <w:ilvl w:val="0"/>
          <w:numId w:val="4"/>
        </w:numPr>
        <w:spacing w:after="0" w:line="240" w:lineRule="auto"/>
        <w:jc w:val="both"/>
        <w:rPr>
          <w:rFonts w:ascii="Arial" w:hAnsi="Arial" w:cs="Arial"/>
        </w:rPr>
      </w:pPr>
      <w:r w:rsidRPr="002302A8">
        <w:rPr>
          <w:rFonts w:ascii="Arial" w:hAnsi="Arial" w:cs="Arial"/>
        </w:rPr>
        <w:t xml:space="preserve">SADCTRLC Secretariat – South Africa </w:t>
      </w:r>
    </w:p>
    <w:p w:rsidR="00262AD7" w:rsidRDefault="00262AD7" w:rsidP="00262AD7">
      <w:pPr>
        <w:spacing w:after="0" w:line="240" w:lineRule="auto"/>
        <w:jc w:val="both"/>
        <w:rPr>
          <w:rFonts w:ascii="Arial" w:hAnsi="Arial" w:cs="Arial"/>
        </w:rPr>
      </w:pPr>
    </w:p>
    <w:p w:rsidR="00262AD7" w:rsidRDefault="00262AD7" w:rsidP="00262AD7">
      <w:pPr>
        <w:spacing w:after="0" w:line="240" w:lineRule="auto"/>
        <w:jc w:val="both"/>
        <w:rPr>
          <w:rFonts w:ascii="Arial" w:hAnsi="Arial" w:cs="Arial"/>
        </w:rPr>
      </w:pPr>
      <w:r>
        <w:rPr>
          <w:rFonts w:ascii="Arial" w:hAnsi="Arial" w:cs="Arial"/>
        </w:rPr>
        <w:t xml:space="preserve">SADCTRLC thank the outgoing Chair, Mr Johannes </w:t>
      </w:r>
      <w:proofErr w:type="spellStart"/>
      <w:r>
        <w:rPr>
          <w:rFonts w:ascii="Arial" w:hAnsi="Arial" w:cs="Arial"/>
        </w:rPr>
        <w:t>Mosanawe</w:t>
      </w:r>
      <w:proofErr w:type="spellEnd"/>
      <w:r>
        <w:rPr>
          <w:rFonts w:ascii="Arial" w:hAnsi="Arial" w:cs="Arial"/>
        </w:rPr>
        <w:t xml:space="preserve">, from Botswana for his excellent services and inputs into the work of the SADCTRLC. SADCTLRC congratulate the new Chair, Ms </w:t>
      </w:r>
      <w:proofErr w:type="spellStart"/>
      <w:r>
        <w:rPr>
          <w:rFonts w:ascii="Arial" w:hAnsi="Arial" w:cs="Arial"/>
        </w:rPr>
        <w:t>Phindile</w:t>
      </w:r>
      <w:proofErr w:type="spellEnd"/>
      <w:r>
        <w:rPr>
          <w:rFonts w:ascii="Arial" w:hAnsi="Arial" w:cs="Arial"/>
        </w:rPr>
        <w:t xml:space="preserve"> </w:t>
      </w:r>
      <w:proofErr w:type="spellStart"/>
      <w:r>
        <w:rPr>
          <w:rFonts w:ascii="Arial" w:hAnsi="Arial" w:cs="Arial"/>
        </w:rPr>
        <w:t>Dlamini</w:t>
      </w:r>
      <w:proofErr w:type="spellEnd"/>
      <w:r>
        <w:rPr>
          <w:rFonts w:ascii="Arial" w:hAnsi="Arial" w:cs="Arial"/>
        </w:rPr>
        <w:t xml:space="preserve">, from Swaziland.  </w:t>
      </w:r>
    </w:p>
    <w:p w:rsidR="00262AD7" w:rsidRPr="002302A8" w:rsidRDefault="00262AD7" w:rsidP="00262AD7">
      <w:pPr>
        <w:spacing w:after="0" w:line="240" w:lineRule="auto"/>
        <w:jc w:val="both"/>
        <w:rPr>
          <w:rFonts w:ascii="Arial" w:hAnsi="Arial" w:cs="Arial"/>
        </w:rPr>
      </w:pPr>
      <w:r>
        <w:rPr>
          <w:rFonts w:ascii="Arial" w:hAnsi="Arial" w:cs="Arial"/>
        </w:rPr>
        <w:t xml:space="preserve"> </w:t>
      </w:r>
    </w:p>
    <w:p w:rsidR="00262AD7" w:rsidRPr="003D47A1" w:rsidRDefault="00262AD7" w:rsidP="00262AD7">
      <w:pPr>
        <w:spacing w:after="0" w:line="240" w:lineRule="auto"/>
        <w:jc w:val="both"/>
        <w:rPr>
          <w:rFonts w:ascii="Arial" w:hAnsi="Arial" w:cs="Arial"/>
          <w:bCs/>
        </w:rPr>
      </w:pPr>
      <w:r w:rsidRPr="00E73126">
        <w:rPr>
          <w:rFonts w:ascii="Arial" w:hAnsi="Arial" w:cs="Arial"/>
          <w:b/>
          <w:bCs/>
        </w:rPr>
        <w:t xml:space="preserve">Resolution </w:t>
      </w:r>
      <w:r>
        <w:rPr>
          <w:rFonts w:ascii="Arial" w:hAnsi="Arial" w:cs="Arial"/>
          <w:b/>
          <w:bCs/>
        </w:rPr>
        <w:t>13</w:t>
      </w:r>
      <w:r w:rsidRPr="00E73126">
        <w:rPr>
          <w:rFonts w:ascii="Arial" w:hAnsi="Arial" w:cs="Arial"/>
          <w:b/>
          <w:bCs/>
        </w:rPr>
        <w:t>/</w:t>
      </w:r>
      <w:r>
        <w:rPr>
          <w:rFonts w:ascii="Arial" w:hAnsi="Arial" w:cs="Arial"/>
          <w:b/>
          <w:bCs/>
        </w:rPr>
        <w:t>2016</w:t>
      </w:r>
      <w:r w:rsidR="003172E9">
        <w:rPr>
          <w:rFonts w:ascii="Arial" w:hAnsi="Arial" w:cs="Arial"/>
          <w:bCs/>
        </w:rPr>
        <w:t xml:space="preserve">: </w:t>
      </w:r>
      <w:r w:rsidRPr="003D47A1">
        <w:rPr>
          <w:rFonts w:ascii="Arial" w:hAnsi="Arial" w:cs="Arial"/>
          <w:bCs/>
        </w:rPr>
        <w:t>SADCTRLC expresse</w:t>
      </w:r>
      <w:r>
        <w:rPr>
          <w:rFonts w:ascii="Arial" w:hAnsi="Arial" w:cs="Arial"/>
          <w:bCs/>
        </w:rPr>
        <w:t>d</w:t>
      </w:r>
      <w:r w:rsidRPr="003D47A1">
        <w:rPr>
          <w:rFonts w:ascii="Arial" w:hAnsi="Arial" w:cs="Arial"/>
          <w:bCs/>
        </w:rPr>
        <w:t xml:space="preserve"> its gratitude for the support received from PTB and the EU REIS programme for SADCTRLC activities in 201</w:t>
      </w:r>
      <w:r>
        <w:rPr>
          <w:rFonts w:ascii="Arial" w:hAnsi="Arial" w:cs="Arial"/>
          <w:bCs/>
        </w:rPr>
        <w:t>5</w:t>
      </w:r>
      <w:r w:rsidRPr="003D47A1">
        <w:rPr>
          <w:rFonts w:ascii="Arial" w:hAnsi="Arial" w:cs="Arial"/>
          <w:bCs/>
        </w:rPr>
        <w:t>/1</w:t>
      </w:r>
      <w:r>
        <w:rPr>
          <w:rFonts w:ascii="Arial" w:hAnsi="Arial" w:cs="Arial"/>
          <w:bCs/>
        </w:rPr>
        <w:t>6</w:t>
      </w:r>
      <w:r w:rsidRPr="003D47A1">
        <w:rPr>
          <w:rFonts w:ascii="Arial" w:hAnsi="Arial" w:cs="Arial"/>
          <w:bCs/>
        </w:rPr>
        <w:t xml:space="preserve">. </w:t>
      </w:r>
    </w:p>
    <w:p w:rsidR="00262AD7" w:rsidRPr="003D47A1" w:rsidRDefault="00262AD7" w:rsidP="00262AD7">
      <w:pPr>
        <w:spacing w:after="0" w:line="240" w:lineRule="auto"/>
        <w:jc w:val="both"/>
        <w:rPr>
          <w:rFonts w:ascii="Arial" w:hAnsi="Arial" w:cs="Arial"/>
          <w:bCs/>
        </w:rPr>
      </w:pPr>
    </w:p>
    <w:p w:rsidR="00262AD7" w:rsidRPr="003D47A1" w:rsidRDefault="00262AD7" w:rsidP="00262AD7">
      <w:pPr>
        <w:spacing w:after="0" w:line="240" w:lineRule="auto"/>
        <w:jc w:val="both"/>
        <w:rPr>
          <w:rFonts w:ascii="Arial" w:hAnsi="Arial" w:cs="Arial"/>
          <w:b/>
          <w:bCs/>
        </w:rPr>
      </w:pPr>
      <w:r w:rsidRPr="003D47A1">
        <w:rPr>
          <w:rFonts w:ascii="Arial" w:hAnsi="Arial" w:cs="Arial"/>
          <w:b/>
          <w:bCs/>
        </w:rPr>
        <w:t xml:space="preserve">Resolution </w:t>
      </w:r>
      <w:r>
        <w:rPr>
          <w:rFonts w:ascii="Arial" w:hAnsi="Arial" w:cs="Arial"/>
          <w:b/>
          <w:bCs/>
        </w:rPr>
        <w:t>14</w:t>
      </w:r>
      <w:r w:rsidRPr="003D47A1">
        <w:rPr>
          <w:rFonts w:ascii="Arial" w:hAnsi="Arial" w:cs="Arial"/>
          <w:b/>
          <w:bCs/>
        </w:rPr>
        <w:t>/</w:t>
      </w:r>
      <w:r>
        <w:rPr>
          <w:rFonts w:ascii="Arial" w:hAnsi="Arial" w:cs="Arial"/>
          <w:b/>
          <w:bCs/>
        </w:rPr>
        <w:t>2016</w:t>
      </w:r>
      <w:r w:rsidR="003172E9">
        <w:rPr>
          <w:rFonts w:ascii="Arial" w:hAnsi="Arial" w:cs="Arial"/>
          <w:bCs/>
        </w:rPr>
        <w:t xml:space="preserve">: </w:t>
      </w:r>
      <w:r w:rsidRPr="003D47A1">
        <w:rPr>
          <w:rFonts w:ascii="Arial" w:hAnsi="Arial" w:cs="Arial"/>
          <w:bCs/>
        </w:rPr>
        <w:t xml:space="preserve">SADCTRLC expressed its appreciation to the Government of the </w:t>
      </w:r>
      <w:r>
        <w:rPr>
          <w:rFonts w:ascii="Arial" w:hAnsi="Arial" w:cs="Arial"/>
          <w:bCs/>
        </w:rPr>
        <w:t>Botswana</w:t>
      </w:r>
      <w:r w:rsidRPr="003D47A1">
        <w:rPr>
          <w:rFonts w:ascii="Arial" w:hAnsi="Arial" w:cs="Arial"/>
          <w:bCs/>
        </w:rPr>
        <w:t xml:space="preserve"> and </w:t>
      </w:r>
      <w:r>
        <w:rPr>
          <w:rFonts w:ascii="Arial" w:hAnsi="Arial" w:cs="Arial"/>
          <w:bCs/>
        </w:rPr>
        <w:t xml:space="preserve">SADC Secretariat </w:t>
      </w:r>
      <w:r w:rsidRPr="003D47A1">
        <w:rPr>
          <w:rFonts w:ascii="Arial" w:hAnsi="Arial" w:cs="Arial"/>
          <w:bCs/>
        </w:rPr>
        <w:t>for hosting the 201</w:t>
      </w:r>
      <w:r>
        <w:rPr>
          <w:rFonts w:ascii="Arial" w:hAnsi="Arial" w:cs="Arial"/>
          <w:bCs/>
        </w:rPr>
        <w:t>6</w:t>
      </w:r>
      <w:r w:rsidRPr="003D47A1">
        <w:rPr>
          <w:rFonts w:ascii="Arial" w:hAnsi="Arial" w:cs="Arial"/>
          <w:bCs/>
        </w:rPr>
        <w:t xml:space="preserve"> SADCTRLC </w:t>
      </w:r>
      <w:r>
        <w:rPr>
          <w:rFonts w:ascii="Arial" w:hAnsi="Arial" w:cs="Arial"/>
          <w:bCs/>
        </w:rPr>
        <w:t>A</w:t>
      </w:r>
      <w:r w:rsidRPr="003D47A1">
        <w:rPr>
          <w:rFonts w:ascii="Arial" w:hAnsi="Arial" w:cs="Arial"/>
          <w:bCs/>
        </w:rPr>
        <w:t xml:space="preserve">nnual </w:t>
      </w:r>
      <w:r>
        <w:rPr>
          <w:rFonts w:ascii="Arial" w:hAnsi="Arial" w:cs="Arial"/>
          <w:bCs/>
        </w:rPr>
        <w:t>M</w:t>
      </w:r>
      <w:r w:rsidRPr="003D47A1">
        <w:rPr>
          <w:rFonts w:ascii="Arial" w:hAnsi="Arial" w:cs="Arial"/>
          <w:bCs/>
        </w:rPr>
        <w:t xml:space="preserve">eeting. </w:t>
      </w:r>
    </w:p>
    <w:p w:rsidR="00262AD7" w:rsidRDefault="00393AA6" w:rsidP="000E7955">
      <w:pPr>
        <w:spacing w:after="0" w:line="240" w:lineRule="auto"/>
        <w:rPr>
          <w:rFonts w:ascii="Arial" w:hAnsi="Arial" w:cs="Arial"/>
        </w:rPr>
      </w:pPr>
      <w:r>
        <w:rPr>
          <w:rFonts w:ascii="Arial" w:hAnsi="Arial" w:cs="Arial"/>
          <w:b/>
        </w:rPr>
        <w:t xml:space="preserve"> </w:t>
      </w:r>
    </w:p>
    <w:p w:rsidR="00F540B8" w:rsidRDefault="00F540B8" w:rsidP="00B12B7F">
      <w:pPr>
        <w:rPr>
          <w:rFonts w:ascii="Arial" w:hAnsi="Arial" w:cs="Arial"/>
          <w:b/>
        </w:rPr>
      </w:pPr>
    </w:p>
    <w:p w:rsidR="00F540B8" w:rsidRDefault="00F540B8" w:rsidP="00B12B7F">
      <w:pPr>
        <w:rPr>
          <w:rFonts w:ascii="Arial" w:hAnsi="Arial" w:cs="Arial"/>
          <w:b/>
        </w:rPr>
      </w:pPr>
    </w:p>
    <w:p w:rsidR="00B12B7F" w:rsidRPr="00B12B7F" w:rsidRDefault="00B12B7F" w:rsidP="00B12B7F">
      <w:pPr>
        <w:rPr>
          <w:rFonts w:ascii="Arial" w:hAnsi="Arial" w:cs="Arial"/>
          <w:b/>
        </w:rPr>
      </w:pPr>
      <w:r w:rsidRPr="002E21DC">
        <w:rPr>
          <w:rFonts w:ascii="Arial" w:hAnsi="Arial" w:cs="Arial"/>
          <w:b/>
        </w:rPr>
        <w:t xml:space="preserve">CLOSURE   </w:t>
      </w:r>
    </w:p>
    <w:p w:rsidR="00B12B7F" w:rsidRDefault="00B12B7F" w:rsidP="00B12B7F">
      <w:pPr>
        <w:spacing w:after="0" w:line="240" w:lineRule="auto"/>
        <w:jc w:val="both"/>
        <w:rPr>
          <w:rFonts w:ascii="Arial" w:hAnsi="Arial" w:cs="Arial"/>
        </w:rPr>
      </w:pPr>
      <w:r w:rsidRPr="004B7A24">
        <w:rPr>
          <w:rFonts w:ascii="Arial" w:hAnsi="Arial" w:cs="Arial"/>
        </w:rPr>
        <w:lastRenderedPageBreak/>
        <w:t xml:space="preserve">The meeting was adjourned on the </w:t>
      </w:r>
      <w:r w:rsidR="00262AD7">
        <w:rPr>
          <w:rFonts w:ascii="Arial" w:hAnsi="Arial" w:cs="Arial"/>
        </w:rPr>
        <w:t>17</w:t>
      </w:r>
      <w:r w:rsidRPr="00B12B7F">
        <w:rPr>
          <w:rFonts w:ascii="Arial" w:hAnsi="Arial" w:cs="Arial"/>
          <w:vertAlign w:val="superscript"/>
        </w:rPr>
        <w:t>th</w:t>
      </w:r>
      <w:r>
        <w:rPr>
          <w:rFonts w:ascii="Arial" w:hAnsi="Arial" w:cs="Arial"/>
        </w:rPr>
        <w:t xml:space="preserve"> </w:t>
      </w:r>
      <w:r w:rsidRPr="004B7A24">
        <w:rPr>
          <w:rFonts w:ascii="Arial" w:hAnsi="Arial" w:cs="Arial"/>
        </w:rPr>
        <w:t xml:space="preserve">of </w:t>
      </w:r>
      <w:r w:rsidR="00262AD7">
        <w:rPr>
          <w:rFonts w:ascii="Arial" w:hAnsi="Arial" w:cs="Arial"/>
        </w:rPr>
        <w:t>March 2016</w:t>
      </w:r>
      <w:r w:rsidRPr="004B7A24">
        <w:rPr>
          <w:rFonts w:ascii="Arial" w:hAnsi="Arial" w:cs="Arial"/>
        </w:rPr>
        <w:t xml:space="preserve"> with a view to implement the above-mentioned </w:t>
      </w:r>
      <w:r w:rsidR="00262AD7">
        <w:rPr>
          <w:rFonts w:ascii="Arial" w:hAnsi="Arial" w:cs="Arial"/>
        </w:rPr>
        <w:t>resolutions</w:t>
      </w:r>
      <w:r w:rsidRPr="004B7A24">
        <w:rPr>
          <w:rFonts w:ascii="Arial" w:hAnsi="Arial" w:cs="Arial"/>
        </w:rPr>
        <w:t xml:space="preserve">. </w:t>
      </w:r>
    </w:p>
    <w:p w:rsidR="00B12B7F" w:rsidRDefault="00B12B7F" w:rsidP="00B12B7F">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B12B7F" w:rsidTr="004C4466">
        <w:tc>
          <w:tcPr>
            <w:tcW w:w="3080" w:type="dxa"/>
          </w:tcPr>
          <w:p w:rsidR="00B12B7F" w:rsidRDefault="00B12B7F" w:rsidP="004C4466">
            <w:pPr>
              <w:pBdr>
                <w:bottom w:val="single" w:sz="12" w:space="1" w:color="auto"/>
              </w:pBdr>
              <w:rPr>
                <w:rFonts w:ascii="Arial" w:hAnsi="Arial" w:cs="Arial"/>
              </w:rPr>
            </w:pPr>
          </w:p>
          <w:p w:rsidR="00B12B7F" w:rsidRDefault="00B12B7F" w:rsidP="004C4466">
            <w:pPr>
              <w:rPr>
                <w:rFonts w:ascii="Arial" w:hAnsi="Arial" w:cs="Arial"/>
              </w:rPr>
            </w:pPr>
            <w:r>
              <w:rPr>
                <w:rFonts w:ascii="Arial" w:hAnsi="Arial" w:cs="Arial"/>
              </w:rPr>
              <w:t xml:space="preserve">Mr I. S. </w:t>
            </w:r>
            <w:proofErr w:type="spellStart"/>
            <w:r>
              <w:rPr>
                <w:rFonts w:ascii="Arial" w:hAnsi="Arial" w:cs="Arial"/>
              </w:rPr>
              <w:t>Khumalo</w:t>
            </w:r>
            <w:proofErr w:type="spellEnd"/>
            <w:r>
              <w:rPr>
                <w:rFonts w:ascii="Arial" w:hAnsi="Arial" w:cs="Arial"/>
              </w:rPr>
              <w:t xml:space="preserve"> </w:t>
            </w:r>
          </w:p>
          <w:p w:rsidR="00B12B7F" w:rsidRDefault="00B12B7F" w:rsidP="004C4466">
            <w:pPr>
              <w:rPr>
                <w:rFonts w:ascii="Arial" w:hAnsi="Arial" w:cs="Arial"/>
              </w:rPr>
            </w:pPr>
            <w:r>
              <w:rPr>
                <w:rFonts w:ascii="Arial" w:hAnsi="Arial" w:cs="Arial"/>
              </w:rPr>
              <w:t>SADCTRLC Secretariat</w:t>
            </w:r>
          </w:p>
          <w:p w:rsidR="00B12B7F" w:rsidRDefault="00B12B7F" w:rsidP="004C4466">
            <w:pPr>
              <w:rPr>
                <w:rFonts w:ascii="Arial" w:hAnsi="Arial" w:cs="Arial"/>
              </w:rPr>
            </w:pPr>
          </w:p>
          <w:p w:rsidR="00B12B7F" w:rsidRDefault="00B12B7F" w:rsidP="004C4466">
            <w:pPr>
              <w:rPr>
                <w:rFonts w:ascii="Arial" w:hAnsi="Arial" w:cs="Arial"/>
              </w:rPr>
            </w:pPr>
          </w:p>
          <w:p w:rsidR="00B12B7F" w:rsidRDefault="00B12B7F" w:rsidP="004C4466">
            <w:pPr>
              <w:rPr>
                <w:rFonts w:ascii="Arial" w:hAnsi="Arial" w:cs="Arial"/>
              </w:rPr>
            </w:pPr>
            <w:r>
              <w:rPr>
                <w:rFonts w:ascii="Arial" w:hAnsi="Arial" w:cs="Arial"/>
              </w:rPr>
              <w:t xml:space="preserve">……/……./2016 </w:t>
            </w:r>
          </w:p>
          <w:p w:rsidR="00B12B7F" w:rsidRDefault="00B12B7F" w:rsidP="004C4466">
            <w:pPr>
              <w:rPr>
                <w:rFonts w:ascii="Arial" w:hAnsi="Arial" w:cs="Arial"/>
              </w:rPr>
            </w:pPr>
          </w:p>
          <w:p w:rsidR="00B12B7F" w:rsidRDefault="00B12B7F" w:rsidP="004C4466">
            <w:pPr>
              <w:rPr>
                <w:rFonts w:ascii="Arial" w:hAnsi="Arial" w:cs="Arial"/>
              </w:rPr>
            </w:pPr>
          </w:p>
        </w:tc>
        <w:tc>
          <w:tcPr>
            <w:tcW w:w="3081" w:type="dxa"/>
          </w:tcPr>
          <w:p w:rsidR="00B12B7F" w:rsidRDefault="00B12B7F" w:rsidP="004C4466">
            <w:pPr>
              <w:pBdr>
                <w:bottom w:val="single" w:sz="12" w:space="1" w:color="auto"/>
              </w:pBdr>
              <w:rPr>
                <w:rFonts w:ascii="Arial" w:hAnsi="Arial" w:cs="Arial"/>
              </w:rPr>
            </w:pPr>
          </w:p>
          <w:p w:rsidR="00B12B7F" w:rsidRDefault="00B12B7F" w:rsidP="004C4466">
            <w:pPr>
              <w:rPr>
                <w:rFonts w:ascii="Arial" w:hAnsi="Arial" w:cs="Arial"/>
              </w:rPr>
            </w:pPr>
            <w:r>
              <w:rPr>
                <w:rFonts w:ascii="Arial" w:hAnsi="Arial" w:cs="Arial"/>
              </w:rPr>
              <w:t xml:space="preserve">Ms A. </w:t>
            </w:r>
            <w:proofErr w:type="spellStart"/>
            <w:r>
              <w:rPr>
                <w:rFonts w:ascii="Arial" w:hAnsi="Arial" w:cs="Arial"/>
              </w:rPr>
              <w:t>Lotter</w:t>
            </w:r>
            <w:proofErr w:type="spellEnd"/>
            <w:r>
              <w:rPr>
                <w:rFonts w:ascii="Arial" w:hAnsi="Arial" w:cs="Arial"/>
              </w:rPr>
              <w:t xml:space="preserve"> </w:t>
            </w:r>
          </w:p>
          <w:p w:rsidR="00B12B7F" w:rsidRDefault="00B12B7F" w:rsidP="004C4466">
            <w:pPr>
              <w:rPr>
                <w:rFonts w:ascii="Arial" w:hAnsi="Arial" w:cs="Arial"/>
              </w:rPr>
            </w:pPr>
            <w:r>
              <w:rPr>
                <w:rFonts w:ascii="Arial" w:hAnsi="Arial" w:cs="Arial"/>
              </w:rPr>
              <w:t xml:space="preserve">SADCTRLC Regional Coordinator </w:t>
            </w:r>
          </w:p>
          <w:p w:rsidR="00B12B7F" w:rsidRDefault="00B12B7F" w:rsidP="004C4466">
            <w:pPr>
              <w:rPr>
                <w:rFonts w:ascii="Arial" w:hAnsi="Arial" w:cs="Arial"/>
              </w:rPr>
            </w:pPr>
          </w:p>
          <w:p w:rsidR="00B12B7F" w:rsidRDefault="00B12B7F" w:rsidP="004C4466">
            <w:pPr>
              <w:rPr>
                <w:rFonts w:ascii="Arial" w:hAnsi="Arial" w:cs="Arial"/>
              </w:rPr>
            </w:pPr>
            <w:r>
              <w:rPr>
                <w:rFonts w:ascii="Arial" w:hAnsi="Arial" w:cs="Arial"/>
              </w:rPr>
              <w:t xml:space="preserve">……/……./2016 </w:t>
            </w:r>
          </w:p>
          <w:p w:rsidR="00B12B7F" w:rsidRDefault="00B12B7F" w:rsidP="004C4466">
            <w:pPr>
              <w:rPr>
                <w:rFonts w:ascii="Arial" w:hAnsi="Arial" w:cs="Arial"/>
              </w:rPr>
            </w:pPr>
          </w:p>
        </w:tc>
        <w:tc>
          <w:tcPr>
            <w:tcW w:w="3081" w:type="dxa"/>
          </w:tcPr>
          <w:p w:rsidR="00B12B7F" w:rsidRDefault="00B12B7F" w:rsidP="004C4466">
            <w:pPr>
              <w:pBdr>
                <w:bottom w:val="single" w:sz="12" w:space="1" w:color="auto"/>
              </w:pBdr>
              <w:rPr>
                <w:rFonts w:ascii="Arial" w:hAnsi="Arial" w:cs="Arial"/>
              </w:rPr>
            </w:pPr>
          </w:p>
          <w:p w:rsidR="00B12B7F" w:rsidRDefault="00262AD7" w:rsidP="004C4466">
            <w:pPr>
              <w:rPr>
                <w:rFonts w:ascii="Arial" w:hAnsi="Arial" w:cs="Arial"/>
              </w:rPr>
            </w:pPr>
            <w:r w:rsidRPr="00252F41">
              <w:rPr>
                <w:rFonts w:ascii="Arial" w:hAnsi="Arial" w:cs="Arial"/>
              </w:rPr>
              <w:t>M</w:t>
            </w:r>
            <w:r>
              <w:rPr>
                <w:rFonts w:ascii="Arial" w:hAnsi="Arial" w:cs="Arial"/>
              </w:rPr>
              <w:t>s</w:t>
            </w:r>
            <w:r w:rsidRPr="00252F41">
              <w:rPr>
                <w:rFonts w:ascii="Arial" w:hAnsi="Arial" w:cs="Arial"/>
              </w:rPr>
              <w:t xml:space="preserve"> </w:t>
            </w:r>
            <w:r>
              <w:rPr>
                <w:rFonts w:ascii="Arial" w:hAnsi="Arial" w:cs="Arial"/>
              </w:rPr>
              <w:t xml:space="preserve">P </w:t>
            </w:r>
            <w:proofErr w:type="spellStart"/>
            <w:r>
              <w:rPr>
                <w:rFonts w:ascii="Arial" w:hAnsi="Arial" w:cs="Arial"/>
              </w:rPr>
              <w:t>Dlamini</w:t>
            </w:r>
            <w:proofErr w:type="spellEnd"/>
            <w:r w:rsidR="00BE3C16">
              <w:rPr>
                <w:rFonts w:ascii="Arial" w:hAnsi="Arial" w:cs="Arial"/>
              </w:rPr>
              <w:t xml:space="preserve"> </w:t>
            </w:r>
            <w:r w:rsidR="00B12B7F">
              <w:rPr>
                <w:rFonts w:ascii="Arial" w:hAnsi="Arial" w:cs="Arial"/>
              </w:rPr>
              <w:t xml:space="preserve">SADCTRLC Chairperson </w:t>
            </w:r>
          </w:p>
          <w:p w:rsidR="00B12B7F" w:rsidRDefault="00B12B7F" w:rsidP="004C4466">
            <w:pPr>
              <w:rPr>
                <w:rFonts w:ascii="Arial" w:hAnsi="Arial" w:cs="Arial"/>
              </w:rPr>
            </w:pPr>
          </w:p>
          <w:p w:rsidR="00B12B7F" w:rsidRDefault="00B12B7F" w:rsidP="004C4466">
            <w:pPr>
              <w:rPr>
                <w:rFonts w:ascii="Arial" w:hAnsi="Arial" w:cs="Arial"/>
              </w:rPr>
            </w:pPr>
          </w:p>
          <w:p w:rsidR="00B12B7F" w:rsidRDefault="00B12B7F" w:rsidP="004C4466">
            <w:pPr>
              <w:rPr>
                <w:rFonts w:ascii="Arial" w:hAnsi="Arial" w:cs="Arial"/>
              </w:rPr>
            </w:pPr>
            <w:r>
              <w:rPr>
                <w:rFonts w:ascii="Arial" w:hAnsi="Arial" w:cs="Arial"/>
              </w:rPr>
              <w:t xml:space="preserve">……/……./2016 </w:t>
            </w:r>
          </w:p>
          <w:p w:rsidR="00B12B7F" w:rsidRDefault="00B12B7F" w:rsidP="004C4466">
            <w:pPr>
              <w:rPr>
                <w:rFonts w:ascii="Arial" w:hAnsi="Arial" w:cs="Arial"/>
              </w:rPr>
            </w:pPr>
          </w:p>
        </w:tc>
      </w:tr>
    </w:tbl>
    <w:p w:rsidR="001835D0" w:rsidRPr="00662516" w:rsidRDefault="001835D0" w:rsidP="00CE6328">
      <w:pPr>
        <w:spacing w:after="0" w:line="240" w:lineRule="auto"/>
        <w:jc w:val="both"/>
        <w:rPr>
          <w:rFonts w:ascii="Arial" w:hAnsi="Arial" w:cs="Arial"/>
        </w:rPr>
      </w:pPr>
    </w:p>
    <w:sectPr w:rsidR="001835D0" w:rsidRPr="0066251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241" w:rsidRDefault="000A7241" w:rsidP="009574D5">
      <w:pPr>
        <w:spacing w:after="0" w:line="240" w:lineRule="auto"/>
      </w:pPr>
      <w:r>
        <w:separator/>
      </w:r>
    </w:p>
  </w:endnote>
  <w:endnote w:type="continuationSeparator" w:id="0">
    <w:p w:rsidR="000A7241" w:rsidRDefault="000A7241" w:rsidP="0095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637424"/>
      <w:docPartObj>
        <w:docPartGallery w:val="Page Numbers (Bottom of Page)"/>
        <w:docPartUnique/>
      </w:docPartObj>
    </w:sdtPr>
    <w:sdtEndPr>
      <w:rPr>
        <w:rFonts w:ascii="Arial" w:hAnsi="Arial" w:cs="Arial"/>
        <w:noProof/>
        <w:sz w:val="20"/>
        <w:szCs w:val="20"/>
      </w:rPr>
    </w:sdtEndPr>
    <w:sdtContent>
      <w:p w:rsidR="009574D5" w:rsidRPr="00262AD7" w:rsidRDefault="009574D5">
        <w:pPr>
          <w:pStyle w:val="Footer"/>
          <w:jc w:val="right"/>
          <w:rPr>
            <w:rFonts w:ascii="Arial" w:hAnsi="Arial" w:cs="Arial"/>
            <w:sz w:val="20"/>
            <w:szCs w:val="20"/>
          </w:rPr>
        </w:pPr>
        <w:r w:rsidRPr="00262AD7">
          <w:rPr>
            <w:rFonts w:ascii="Arial" w:hAnsi="Arial" w:cs="Arial"/>
            <w:sz w:val="20"/>
            <w:szCs w:val="20"/>
          </w:rPr>
          <w:fldChar w:fldCharType="begin"/>
        </w:r>
        <w:r w:rsidRPr="00262AD7">
          <w:rPr>
            <w:rFonts w:ascii="Arial" w:hAnsi="Arial" w:cs="Arial"/>
            <w:sz w:val="20"/>
            <w:szCs w:val="20"/>
          </w:rPr>
          <w:instrText xml:space="preserve"> PAGE   \* MERGEFORMAT </w:instrText>
        </w:r>
        <w:r w:rsidRPr="00262AD7">
          <w:rPr>
            <w:rFonts w:ascii="Arial" w:hAnsi="Arial" w:cs="Arial"/>
            <w:sz w:val="20"/>
            <w:szCs w:val="20"/>
          </w:rPr>
          <w:fldChar w:fldCharType="separate"/>
        </w:r>
        <w:r w:rsidR="00130EBE">
          <w:rPr>
            <w:rFonts w:ascii="Arial" w:hAnsi="Arial" w:cs="Arial"/>
            <w:noProof/>
            <w:sz w:val="20"/>
            <w:szCs w:val="20"/>
          </w:rPr>
          <w:t>6</w:t>
        </w:r>
        <w:r w:rsidRPr="00262AD7">
          <w:rPr>
            <w:rFonts w:ascii="Arial" w:hAnsi="Arial" w:cs="Arial"/>
            <w:noProof/>
            <w:sz w:val="20"/>
            <w:szCs w:val="20"/>
          </w:rPr>
          <w:fldChar w:fldCharType="end"/>
        </w:r>
      </w:p>
    </w:sdtContent>
  </w:sdt>
  <w:p w:rsidR="009574D5" w:rsidRDefault="00957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241" w:rsidRDefault="000A7241" w:rsidP="009574D5">
      <w:pPr>
        <w:spacing w:after="0" w:line="240" w:lineRule="auto"/>
      </w:pPr>
      <w:r>
        <w:separator/>
      </w:r>
    </w:p>
  </w:footnote>
  <w:footnote w:type="continuationSeparator" w:id="0">
    <w:p w:rsidR="000A7241" w:rsidRDefault="000A7241" w:rsidP="00957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A3E"/>
    <w:multiLevelType w:val="hybridMultilevel"/>
    <w:tmpl w:val="96BADDDE"/>
    <w:lvl w:ilvl="0" w:tplc="1C090005">
      <w:start w:val="1"/>
      <w:numFmt w:val="bullet"/>
      <w:lvlText w:val=""/>
      <w:lvlJc w:val="left"/>
      <w:pPr>
        <w:tabs>
          <w:tab w:val="num" w:pos="720"/>
        </w:tabs>
        <w:ind w:left="720" w:hanging="360"/>
      </w:pPr>
      <w:rPr>
        <w:rFonts w:ascii="Wingdings" w:hAnsi="Wingdings" w:hint="default"/>
      </w:rPr>
    </w:lvl>
    <w:lvl w:ilvl="1" w:tplc="395273BE" w:tentative="1">
      <w:start w:val="1"/>
      <w:numFmt w:val="bullet"/>
      <w:lvlText w:val="•"/>
      <w:lvlJc w:val="left"/>
      <w:pPr>
        <w:tabs>
          <w:tab w:val="num" w:pos="1440"/>
        </w:tabs>
        <w:ind w:left="1440" w:hanging="360"/>
      </w:pPr>
      <w:rPr>
        <w:rFonts w:ascii="Arial" w:hAnsi="Arial" w:hint="default"/>
      </w:rPr>
    </w:lvl>
    <w:lvl w:ilvl="2" w:tplc="C8608480" w:tentative="1">
      <w:start w:val="1"/>
      <w:numFmt w:val="bullet"/>
      <w:lvlText w:val="•"/>
      <w:lvlJc w:val="left"/>
      <w:pPr>
        <w:tabs>
          <w:tab w:val="num" w:pos="2160"/>
        </w:tabs>
        <w:ind w:left="2160" w:hanging="360"/>
      </w:pPr>
      <w:rPr>
        <w:rFonts w:ascii="Arial" w:hAnsi="Arial" w:hint="default"/>
      </w:rPr>
    </w:lvl>
    <w:lvl w:ilvl="3" w:tplc="B3E616F8" w:tentative="1">
      <w:start w:val="1"/>
      <w:numFmt w:val="bullet"/>
      <w:lvlText w:val="•"/>
      <w:lvlJc w:val="left"/>
      <w:pPr>
        <w:tabs>
          <w:tab w:val="num" w:pos="2880"/>
        </w:tabs>
        <w:ind w:left="2880" w:hanging="360"/>
      </w:pPr>
      <w:rPr>
        <w:rFonts w:ascii="Arial" w:hAnsi="Arial" w:hint="default"/>
      </w:rPr>
    </w:lvl>
    <w:lvl w:ilvl="4" w:tplc="8800EA9C" w:tentative="1">
      <w:start w:val="1"/>
      <w:numFmt w:val="bullet"/>
      <w:lvlText w:val="•"/>
      <w:lvlJc w:val="left"/>
      <w:pPr>
        <w:tabs>
          <w:tab w:val="num" w:pos="3600"/>
        </w:tabs>
        <w:ind w:left="3600" w:hanging="360"/>
      </w:pPr>
      <w:rPr>
        <w:rFonts w:ascii="Arial" w:hAnsi="Arial" w:hint="default"/>
      </w:rPr>
    </w:lvl>
    <w:lvl w:ilvl="5" w:tplc="E2DCA9C2" w:tentative="1">
      <w:start w:val="1"/>
      <w:numFmt w:val="bullet"/>
      <w:lvlText w:val="•"/>
      <w:lvlJc w:val="left"/>
      <w:pPr>
        <w:tabs>
          <w:tab w:val="num" w:pos="4320"/>
        </w:tabs>
        <w:ind w:left="4320" w:hanging="360"/>
      </w:pPr>
      <w:rPr>
        <w:rFonts w:ascii="Arial" w:hAnsi="Arial" w:hint="default"/>
      </w:rPr>
    </w:lvl>
    <w:lvl w:ilvl="6" w:tplc="1AFEDAEC" w:tentative="1">
      <w:start w:val="1"/>
      <w:numFmt w:val="bullet"/>
      <w:lvlText w:val="•"/>
      <w:lvlJc w:val="left"/>
      <w:pPr>
        <w:tabs>
          <w:tab w:val="num" w:pos="5040"/>
        </w:tabs>
        <w:ind w:left="5040" w:hanging="360"/>
      </w:pPr>
      <w:rPr>
        <w:rFonts w:ascii="Arial" w:hAnsi="Arial" w:hint="default"/>
      </w:rPr>
    </w:lvl>
    <w:lvl w:ilvl="7" w:tplc="275C5FAA" w:tentative="1">
      <w:start w:val="1"/>
      <w:numFmt w:val="bullet"/>
      <w:lvlText w:val="•"/>
      <w:lvlJc w:val="left"/>
      <w:pPr>
        <w:tabs>
          <w:tab w:val="num" w:pos="5760"/>
        </w:tabs>
        <w:ind w:left="5760" w:hanging="360"/>
      </w:pPr>
      <w:rPr>
        <w:rFonts w:ascii="Arial" w:hAnsi="Arial" w:hint="default"/>
      </w:rPr>
    </w:lvl>
    <w:lvl w:ilvl="8" w:tplc="5E72A450" w:tentative="1">
      <w:start w:val="1"/>
      <w:numFmt w:val="bullet"/>
      <w:lvlText w:val="•"/>
      <w:lvlJc w:val="left"/>
      <w:pPr>
        <w:tabs>
          <w:tab w:val="num" w:pos="6480"/>
        </w:tabs>
        <w:ind w:left="6480" w:hanging="360"/>
      </w:pPr>
      <w:rPr>
        <w:rFonts w:ascii="Arial" w:hAnsi="Arial" w:hint="default"/>
      </w:rPr>
    </w:lvl>
  </w:abstractNum>
  <w:abstractNum w:abstractNumId="1">
    <w:nsid w:val="0EAC7FB7"/>
    <w:multiLevelType w:val="hybridMultilevel"/>
    <w:tmpl w:val="ABA41CEC"/>
    <w:lvl w:ilvl="0" w:tplc="1C090005">
      <w:start w:val="1"/>
      <w:numFmt w:val="bullet"/>
      <w:lvlText w:val=""/>
      <w:lvlJc w:val="left"/>
      <w:pPr>
        <w:tabs>
          <w:tab w:val="num" w:pos="720"/>
        </w:tabs>
        <w:ind w:left="720" w:hanging="360"/>
      </w:pPr>
      <w:rPr>
        <w:rFonts w:ascii="Wingdings" w:hAnsi="Wingdings" w:hint="default"/>
      </w:rPr>
    </w:lvl>
    <w:lvl w:ilvl="1" w:tplc="F2961954" w:tentative="1">
      <w:start w:val="1"/>
      <w:numFmt w:val="bullet"/>
      <w:lvlText w:val=""/>
      <w:lvlJc w:val="left"/>
      <w:pPr>
        <w:tabs>
          <w:tab w:val="num" w:pos="1440"/>
        </w:tabs>
        <w:ind w:left="1440" w:hanging="360"/>
      </w:pPr>
      <w:rPr>
        <w:rFonts w:ascii="Wingdings" w:hAnsi="Wingdings" w:hint="default"/>
      </w:rPr>
    </w:lvl>
    <w:lvl w:ilvl="2" w:tplc="2DB82FBE" w:tentative="1">
      <w:start w:val="1"/>
      <w:numFmt w:val="bullet"/>
      <w:lvlText w:val=""/>
      <w:lvlJc w:val="left"/>
      <w:pPr>
        <w:tabs>
          <w:tab w:val="num" w:pos="2160"/>
        </w:tabs>
        <w:ind w:left="2160" w:hanging="360"/>
      </w:pPr>
      <w:rPr>
        <w:rFonts w:ascii="Wingdings" w:hAnsi="Wingdings" w:hint="default"/>
      </w:rPr>
    </w:lvl>
    <w:lvl w:ilvl="3" w:tplc="05CCA17A" w:tentative="1">
      <w:start w:val="1"/>
      <w:numFmt w:val="bullet"/>
      <w:lvlText w:val=""/>
      <w:lvlJc w:val="left"/>
      <w:pPr>
        <w:tabs>
          <w:tab w:val="num" w:pos="2880"/>
        </w:tabs>
        <w:ind w:left="2880" w:hanging="360"/>
      </w:pPr>
      <w:rPr>
        <w:rFonts w:ascii="Wingdings" w:hAnsi="Wingdings" w:hint="default"/>
      </w:rPr>
    </w:lvl>
    <w:lvl w:ilvl="4" w:tplc="503A1BC6" w:tentative="1">
      <w:start w:val="1"/>
      <w:numFmt w:val="bullet"/>
      <w:lvlText w:val=""/>
      <w:lvlJc w:val="left"/>
      <w:pPr>
        <w:tabs>
          <w:tab w:val="num" w:pos="3600"/>
        </w:tabs>
        <w:ind w:left="3600" w:hanging="360"/>
      </w:pPr>
      <w:rPr>
        <w:rFonts w:ascii="Wingdings" w:hAnsi="Wingdings" w:hint="default"/>
      </w:rPr>
    </w:lvl>
    <w:lvl w:ilvl="5" w:tplc="C0620404" w:tentative="1">
      <w:start w:val="1"/>
      <w:numFmt w:val="bullet"/>
      <w:lvlText w:val=""/>
      <w:lvlJc w:val="left"/>
      <w:pPr>
        <w:tabs>
          <w:tab w:val="num" w:pos="4320"/>
        </w:tabs>
        <w:ind w:left="4320" w:hanging="360"/>
      </w:pPr>
      <w:rPr>
        <w:rFonts w:ascii="Wingdings" w:hAnsi="Wingdings" w:hint="default"/>
      </w:rPr>
    </w:lvl>
    <w:lvl w:ilvl="6" w:tplc="7FCE87E0" w:tentative="1">
      <w:start w:val="1"/>
      <w:numFmt w:val="bullet"/>
      <w:lvlText w:val=""/>
      <w:lvlJc w:val="left"/>
      <w:pPr>
        <w:tabs>
          <w:tab w:val="num" w:pos="5040"/>
        </w:tabs>
        <w:ind w:left="5040" w:hanging="360"/>
      </w:pPr>
      <w:rPr>
        <w:rFonts w:ascii="Wingdings" w:hAnsi="Wingdings" w:hint="default"/>
      </w:rPr>
    </w:lvl>
    <w:lvl w:ilvl="7" w:tplc="FDB80604" w:tentative="1">
      <w:start w:val="1"/>
      <w:numFmt w:val="bullet"/>
      <w:lvlText w:val=""/>
      <w:lvlJc w:val="left"/>
      <w:pPr>
        <w:tabs>
          <w:tab w:val="num" w:pos="5760"/>
        </w:tabs>
        <w:ind w:left="5760" w:hanging="360"/>
      </w:pPr>
      <w:rPr>
        <w:rFonts w:ascii="Wingdings" w:hAnsi="Wingdings" w:hint="default"/>
      </w:rPr>
    </w:lvl>
    <w:lvl w:ilvl="8" w:tplc="17740424" w:tentative="1">
      <w:start w:val="1"/>
      <w:numFmt w:val="bullet"/>
      <w:lvlText w:val=""/>
      <w:lvlJc w:val="left"/>
      <w:pPr>
        <w:tabs>
          <w:tab w:val="num" w:pos="6480"/>
        </w:tabs>
        <w:ind w:left="6480" w:hanging="360"/>
      </w:pPr>
      <w:rPr>
        <w:rFonts w:ascii="Wingdings" w:hAnsi="Wingdings" w:hint="default"/>
      </w:rPr>
    </w:lvl>
  </w:abstractNum>
  <w:abstractNum w:abstractNumId="2">
    <w:nsid w:val="1B182622"/>
    <w:multiLevelType w:val="hybridMultilevel"/>
    <w:tmpl w:val="569AC4D0"/>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2DF95A04"/>
    <w:multiLevelType w:val="hybridMultilevel"/>
    <w:tmpl w:val="48402616"/>
    <w:lvl w:ilvl="0" w:tplc="1C090005">
      <w:start w:val="1"/>
      <w:numFmt w:val="bullet"/>
      <w:lvlText w:val=""/>
      <w:lvlJc w:val="left"/>
      <w:pPr>
        <w:tabs>
          <w:tab w:val="num" w:pos="720"/>
        </w:tabs>
        <w:ind w:left="720" w:hanging="360"/>
      </w:pPr>
      <w:rPr>
        <w:rFonts w:ascii="Wingdings" w:hAnsi="Wingdings" w:hint="default"/>
      </w:rPr>
    </w:lvl>
    <w:lvl w:ilvl="1" w:tplc="A4028A30" w:tentative="1">
      <w:start w:val="1"/>
      <w:numFmt w:val="bullet"/>
      <w:lvlText w:val="•"/>
      <w:lvlJc w:val="left"/>
      <w:pPr>
        <w:tabs>
          <w:tab w:val="num" w:pos="1440"/>
        </w:tabs>
        <w:ind w:left="1440" w:hanging="360"/>
      </w:pPr>
      <w:rPr>
        <w:rFonts w:ascii="Arial" w:hAnsi="Arial" w:hint="default"/>
      </w:rPr>
    </w:lvl>
    <w:lvl w:ilvl="2" w:tplc="CFE89F26" w:tentative="1">
      <w:start w:val="1"/>
      <w:numFmt w:val="bullet"/>
      <w:lvlText w:val="•"/>
      <w:lvlJc w:val="left"/>
      <w:pPr>
        <w:tabs>
          <w:tab w:val="num" w:pos="2160"/>
        </w:tabs>
        <w:ind w:left="2160" w:hanging="360"/>
      </w:pPr>
      <w:rPr>
        <w:rFonts w:ascii="Arial" w:hAnsi="Arial" w:hint="default"/>
      </w:rPr>
    </w:lvl>
    <w:lvl w:ilvl="3" w:tplc="024469FA" w:tentative="1">
      <w:start w:val="1"/>
      <w:numFmt w:val="bullet"/>
      <w:lvlText w:val="•"/>
      <w:lvlJc w:val="left"/>
      <w:pPr>
        <w:tabs>
          <w:tab w:val="num" w:pos="2880"/>
        </w:tabs>
        <w:ind w:left="2880" w:hanging="360"/>
      </w:pPr>
      <w:rPr>
        <w:rFonts w:ascii="Arial" w:hAnsi="Arial" w:hint="default"/>
      </w:rPr>
    </w:lvl>
    <w:lvl w:ilvl="4" w:tplc="0C64BE68" w:tentative="1">
      <w:start w:val="1"/>
      <w:numFmt w:val="bullet"/>
      <w:lvlText w:val="•"/>
      <w:lvlJc w:val="left"/>
      <w:pPr>
        <w:tabs>
          <w:tab w:val="num" w:pos="3600"/>
        </w:tabs>
        <w:ind w:left="3600" w:hanging="360"/>
      </w:pPr>
      <w:rPr>
        <w:rFonts w:ascii="Arial" w:hAnsi="Arial" w:hint="default"/>
      </w:rPr>
    </w:lvl>
    <w:lvl w:ilvl="5" w:tplc="13702806" w:tentative="1">
      <w:start w:val="1"/>
      <w:numFmt w:val="bullet"/>
      <w:lvlText w:val="•"/>
      <w:lvlJc w:val="left"/>
      <w:pPr>
        <w:tabs>
          <w:tab w:val="num" w:pos="4320"/>
        </w:tabs>
        <w:ind w:left="4320" w:hanging="360"/>
      </w:pPr>
      <w:rPr>
        <w:rFonts w:ascii="Arial" w:hAnsi="Arial" w:hint="default"/>
      </w:rPr>
    </w:lvl>
    <w:lvl w:ilvl="6" w:tplc="DC8C7B9C" w:tentative="1">
      <w:start w:val="1"/>
      <w:numFmt w:val="bullet"/>
      <w:lvlText w:val="•"/>
      <w:lvlJc w:val="left"/>
      <w:pPr>
        <w:tabs>
          <w:tab w:val="num" w:pos="5040"/>
        </w:tabs>
        <w:ind w:left="5040" w:hanging="360"/>
      </w:pPr>
      <w:rPr>
        <w:rFonts w:ascii="Arial" w:hAnsi="Arial" w:hint="default"/>
      </w:rPr>
    </w:lvl>
    <w:lvl w:ilvl="7" w:tplc="88280146" w:tentative="1">
      <w:start w:val="1"/>
      <w:numFmt w:val="bullet"/>
      <w:lvlText w:val="•"/>
      <w:lvlJc w:val="left"/>
      <w:pPr>
        <w:tabs>
          <w:tab w:val="num" w:pos="5760"/>
        </w:tabs>
        <w:ind w:left="5760" w:hanging="360"/>
      </w:pPr>
      <w:rPr>
        <w:rFonts w:ascii="Arial" w:hAnsi="Arial" w:hint="default"/>
      </w:rPr>
    </w:lvl>
    <w:lvl w:ilvl="8" w:tplc="15A6D254" w:tentative="1">
      <w:start w:val="1"/>
      <w:numFmt w:val="bullet"/>
      <w:lvlText w:val="•"/>
      <w:lvlJc w:val="left"/>
      <w:pPr>
        <w:tabs>
          <w:tab w:val="num" w:pos="6480"/>
        </w:tabs>
        <w:ind w:left="6480" w:hanging="360"/>
      </w:pPr>
      <w:rPr>
        <w:rFonts w:ascii="Arial" w:hAnsi="Arial" w:hint="default"/>
      </w:rPr>
    </w:lvl>
  </w:abstractNum>
  <w:abstractNum w:abstractNumId="4">
    <w:nsid w:val="548D789E"/>
    <w:multiLevelType w:val="hybridMultilevel"/>
    <w:tmpl w:val="2628423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6B38173B"/>
    <w:multiLevelType w:val="hybridMultilevel"/>
    <w:tmpl w:val="AB70582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491328D"/>
    <w:multiLevelType w:val="hybridMultilevel"/>
    <w:tmpl w:val="F7BA5DA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777727F"/>
    <w:multiLevelType w:val="hybridMultilevel"/>
    <w:tmpl w:val="2F124A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B5"/>
    <w:rsid w:val="00053002"/>
    <w:rsid w:val="00072E9B"/>
    <w:rsid w:val="000768B5"/>
    <w:rsid w:val="000A7241"/>
    <w:rsid w:val="000C3B79"/>
    <w:rsid w:val="000E35AD"/>
    <w:rsid w:val="000E7955"/>
    <w:rsid w:val="000F19A9"/>
    <w:rsid w:val="00114AEF"/>
    <w:rsid w:val="00121A3A"/>
    <w:rsid w:val="00130EBE"/>
    <w:rsid w:val="001802D1"/>
    <w:rsid w:val="001835D0"/>
    <w:rsid w:val="00185688"/>
    <w:rsid w:val="001B4BBC"/>
    <w:rsid w:val="001E1A0E"/>
    <w:rsid w:val="00213804"/>
    <w:rsid w:val="0023398C"/>
    <w:rsid w:val="00257C61"/>
    <w:rsid w:val="00257E09"/>
    <w:rsid w:val="00262AD7"/>
    <w:rsid w:val="00267D50"/>
    <w:rsid w:val="00280BCE"/>
    <w:rsid w:val="00282EF1"/>
    <w:rsid w:val="002900AE"/>
    <w:rsid w:val="002964EB"/>
    <w:rsid w:val="002C2F97"/>
    <w:rsid w:val="003172E9"/>
    <w:rsid w:val="00342CD4"/>
    <w:rsid w:val="0035644B"/>
    <w:rsid w:val="003729C8"/>
    <w:rsid w:val="00387DCD"/>
    <w:rsid w:val="00393AA6"/>
    <w:rsid w:val="003B5543"/>
    <w:rsid w:val="00441AFF"/>
    <w:rsid w:val="00446403"/>
    <w:rsid w:val="00467D83"/>
    <w:rsid w:val="00493B3F"/>
    <w:rsid w:val="004A04B4"/>
    <w:rsid w:val="004B3F04"/>
    <w:rsid w:val="00513D21"/>
    <w:rsid w:val="005B6C4F"/>
    <w:rsid w:val="005F7485"/>
    <w:rsid w:val="00601DE9"/>
    <w:rsid w:val="006250BC"/>
    <w:rsid w:val="00646C8E"/>
    <w:rsid w:val="00662516"/>
    <w:rsid w:val="00663F9C"/>
    <w:rsid w:val="00675B64"/>
    <w:rsid w:val="006A4943"/>
    <w:rsid w:val="006A5C9B"/>
    <w:rsid w:val="006B3C0B"/>
    <w:rsid w:val="006E1974"/>
    <w:rsid w:val="00706E7B"/>
    <w:rsid w:val="00713B79"/>
    <w:rsid w:val="00720FCA"/>
    <w:rsid w:val="00721142"/>
    <w:rsid w:val="00726D79"/>
    <w:rsid w:val="00754958"/>
    <w:rsid w:val="0077486E"/>
    <w:rsid w:val="00782F48"/>
    <w:rsid w:val="007B7DF9"/>
    <w:rsid w:val="007C7667"/>
    <w:rsid w:val="007D1E30"/>
    <w:rsid w:val="007E3C06"/>
    <w:rsid w:val="00806536"/>
    <w:rsid w:val="00840E2A"/>
    <w:rsid w:val="00904166"/>
    <w:rsid w:val="0091141E"/>
    <w:rsid w:val="00922796"/>
    <w:rsid w:val="009574D5"/>
    <w:rsid w:val="00964F56"/>
    <w:rsid w:val="009802B7"/>
    <w:rsid w:val="009919C7"/>
    <w:rsid w:val="009A10A7"/>
    <w:rsid w:val="009A493A"/>
    <w:rsid w:val="009B6FCB"/>
    <w:rsid w:val="009C0C2E"/>
    <w:rsid w:val="00A14AB5"/>
    <w:rsid w:val="00B12B7F"/>
    <w:rsid w:val="00B50AA0"/>
    <w:rsid w:val="00B842E8"/>
    <w:rsid w:val="00BD2796"/>
    <w:rsid w:val="00BE3C16"/>
    <w:rsid w:val="00C03860"/>
    <w:rsid w:val="00C569F5"/>
    <w:rsid w:val="00C57954"/>
    <w:rsid w:val="00C70AD6"/>
    <w:rsid w:val="00CB1C7D"/>
    <w:rsid w:val="00CE6328"/>
    <w:rsid w:val="00D24AD7"/>
    <w:rsid w:val="00D81843"/>
    <w:rsid w:val="00DB1F1D"/>
    <w:rsid w:val="00E241C4"/>
    <w:rsid w:val="00E258B0"/>
    <w:rsid w:val="00E310A9"/>
    <w:rsid w:val="00E34496"/>
    <w:rsid w:val="00EC4DBE"/>
    <w:rsid w:val="00EF33D3"/>
    <w:rsid w:val="00F151C6"/>
    <w:rsid w:val="00F42292"/>
    <w:rsid w:val="00F475F3"/>
    <w:rsid w:val="00F540B8"/>
    <w:rsid w:val="00F6624E"/>
    <w:rsid w:val="00FA65F8"/>
    <w:rsid w:val="00FC70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B5"/>
    <w:rPr>
      <w:rFonts w:ascii="Tahoma" w:hAnsi="Tahoma" w:cs="Tahoma"/>
      <w:sz w:val="16"/>
      <w:szCs w:val="16"/>
    </w:rPr>
  </w:style>
  <w:style w:type="paragraph" w:styleId="ListParagraph">
    <w:name w:val="List Paragraph"/>
    <w:basedOn w:val="Normal"/>
    <w:qFormat/>
    <w:rsid w:val="005B6C4F"/>
    <w:pPr>
      <w:ind w:left="720"/>
      <w:contextualSpacing/>
    </w:pPr>
    <w:rPr>
      <w:rFonts w:eastAsiaTheme="minorEastAsia"/>
      <w:lang w:val="en-US" w:eastAsia="zh-CN"/>
    </w:rPr>
  </w:style>
  <w:style w:type="table" w:styleId="TableGrid">
    <w:name w:val="Table Grid"/>
    <w:basedOn w:val="TableNormal"/>
    <w:uiPriority w:val="59"/>
    <w:rsid w:val="0067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7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D5"/>
  </w:style>
  <w:style w:type="paragraph" w:styleId="Footer">
    <w:name w:val="footer"/>
    <w:basedOn w:val="Normal"/>
    <w:link w:val="FooterChar"/>
    <w:uiPriority w:val="99"/>
    <w:unhideWhenUsed/>
    <w:rsid w:val="00957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D5"/>
  </w:style>
  <w:style w:type="paragraph" w:customStyle="1" w:styleId="Default">
    <w:name w:val="Default"/>
    <w:rsid w:val="00262AD7"/>
    <w:pPr>
      <w:autoSpaceDE w:val="0"/>
      <w:autoSpaceDN w:val="0"/>
      <w:adjustRightInd w:val="0"/>
      <w:spacing w:after="0" w:line="240" w:lineRule="auto"/>
    </w:pPr>
    <w:rPr>
      <w:rFonts w:ascii="Arial" w:eastAsia="Times New Roman" w:hAnsi="Arial" w:cs="Arial"/>
      <w:color w:val="000000"/>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B5"/>
    <w:rPr>
      <w:rFonts w:ascii="Tahoma" w:hAnsi="Tahoma" w:cs="Tahoma"/>
      <w:sz w:val="16"/>
      <w:szCs w:val="16"/>
    </w:rPr>
  </w:style>
  <w:style w:type="paragraph" w:styleId="ListParagraph">
    <w:name w:val="List Paragraph"/>
    <w:basedOn w:val="Normal"/>
    <w:qFormat/>
    <w:rsid w:val="005B6C4F"/>
    <w:pPr>
      <w:ind w:left="720"/>
      <w:contextualSpacing/>
    </w:pPr>
    <w:rPr>
      <w:rFonts w:eastAsiaTheme="minorEastAsia"/>
      <w:lang w:val="en-US" w:eastAsia="zh-CN"/>
    </w:rPr>
  </w:style>
  <w:style w:type="table" w:styleId="TableGrid">
    <w:name w:val="Table Grid"/>
    <w:basedOn w:val="TableNormal"/>
    <w:uiPriority w:val="59"/>
    <w:rsid w:val="0067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7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D5"/>
  </w:style>
  <w:style w:type="paragraph" w:styleId="Footer">
    <w:name w:val="footer"/>
    <w:basedOn w:val="Normal"/>
    <w:link w:val="FooterChar"/>
    <w:uiPriority w:val="99"/>
    <w:unhideWhenUsed/>
    <w:rsid w:val="00957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D5"/>
  </w:style>
  <w:style w:type="paragraph" w:customStyle="1" w:styleId="Default">
    <w:name w:val="Default"/>
    <w:rsid w:val="00262AD7"/>
    <w:pPr>
      <w:autoSpaceDE w:val="0"/>
      <w:autoSpaceDN w:val="0"/>
      <w:adjustRightInd w:val="0"/>
      <w:spacing w:after="0" w:line="240" w:lineRule="auto"/>
    </w:pPr>
    <w:rPr>
      <w:rFonts w:ascii="Arial" w:eastAsia="Times New Roman" w:hAnsi="Arial" w:cs="Arial"/>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F03DD5958524EA0C7BA057C0D0CAF" ma:contentTypeVersion="0" ma:contentTypeDescription="Create a new document." ma:contentTypeScope="" ma:versionID="5afcdb78c079d21f010b2914c39b4e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45C0D-A751-4DAC-B2CB-5B7895222635}"/>
</file>

<file path=customXml/itemProps2.xml><?xml version="1.0" encoding="utf-8"?>
<ds:datastoreItem xmlns:ds="http://schemas.openxmlformats.org/officeDocument/2006/customXml" ds:itemID="{4F081E73-B016-40A0-8795-CAC6AEE09000}"/>
</file>

<file path=customXml/itemProps3.xml><?xml version="1.0" encoding="utf-8"?>
<ds:datastoreItem xmlns:ds="http://schemas.openxmlformats.org/officeDocument/2006/customXml" ds:itemID="{259CA923-7EF0-40D8-AB02-68C1EC5629F0}"/>
</file>

<file path=docProps/app.xml><?xml version="1.0" encoding="utf-8"?>
<Properties xmlns="http://schemas.openxmlformats.org/officeDocument/2006/extended-properties" xmlns:vt="http://schemas.openxmlformats.org/officeDocument/2006/docPropsVTypes">
  <Template>Normal</Template>
  <TotalTime>3</TotalTime>
  <Pages>7</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2016-03-29T08:41:00Z</cp:lastPrinted>
  <dcterms:created xsi:type="dcterms:W3CDTF">2016-03-31T13:38:00Z</dcterms:created>
  <dcterms:modified xsi:type="dcterms:W3CDTF">2016-03-31T13:39:00Z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0x0101009F1F03DD5958524EA0C7BA057C0D0CAF</vt:lpwstr>
  </property>
</Properties>
</file>